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1D91" w14:textId="00136C39" w:rsidR="008A7951" w:rsidRDefault="00BD2FF2">
      <w:pPr>
        <w:ind w:left="3969" w:right="51"/>
        <w:jc w:val="both"/>
        <w:rPr>
          <w:rFonts w:ascii="Arial" w:eastAsia="Arial" w:hAnsi="Arial" w:cs="Arial"/>
        </w:rPr>
      </w:pPr>
      <w:r>
        <w:rPr>
          <w:rFonts w:ascii="Arial" w:eastAsia="Arial" w:hAnsi="Arial" w:cs="Arial"/>
          <w:b/>
        </w:rPr>
        <w:t xml:space="preserve">COMISIÓN PERMANENTE DE PUNTOS CONSTITUCIONALES Y GOBERNACIÓN. </w:t>
      </w:r>
      <w:r>
        <w:rPr>
          <w:rFonts w:ascii="Arial" w:eastAsia="Arial" w:hAnsi="Arial" w:cs="Arial"/>
        </w:rPr>
        <w:t xml:space="preserve">DIPUTADOS: KARLA REYNA FRANCO BLANCO, MIGUEL ESTEBAN RODRÍGUEZ BAQUEIRO, </w:t>
      </w:r>
      <w:r w:rsidR="00192AF6">
        <w:rPr>
          <w:rFonts w:ascii="Arial" w:eastAsia="Arial" w:hAnsi="Arial" w:cs="Arial"/>
        </w:rPr>
        <w:t xml:space="preserve"> </w:t>
      </w:r>
      <w:r>
        <w:rPr>
          <w:rFonts w:ascii="Arial" w:eastAsia="Arial" w:hAnsi="Arial" w:cs="Arial"/>
        </w:rPr>
        <w:t xml:space="preserve">MARTÍN ENRIQUE CASTILLO RUZ, </w:t>
      </w:r>
      <w:r w:rsidR="00192AF6">
        <w:rPr>
          <w:rFonts w:ascii="Arial" w:eastAsia="Arial" w:hAnsi="Arial" w:cs="Arial"/>
        </w:rPr>
        <w:t xml:space="preserve">LUIS ENRIQUE BORJAS ROMERO </w:t>
      </w:r>
      <w:r>
        <w:rPr>
          <w:rFonts w:ascii="Arial" w:eastAsia="Arial" w:hAnsi="Arial" w:cs="Arial"/>
        </w:rPr>
        <w:t xml:space="preserve">ROSA ADRIANA DÍAZ LIZAMA, MIGUEL EDMUNDO CANDILA NOH, FELIPE CERVERA HERNÁNDEZ, SILVIA AMÉRICA LÓPEZ ESCOFFIÉ Y MARIO ALEJANDRO CUEVAS MENA.- </w:t>
      </w:r>
    </w:p>
    <w:p w14:paraId="4F95387D" w14:textId="77777777" w:rsidR="008A7951" w:rsidRDefault="008A7951">
      <w:pPr>
        <w:spacing w:line="360" w:lineRule="auto"/>
        <w:ind w:right="62"/>
        <w:rPr>
          <w:rFonts w:ascii="Arial" w:eastAsia="Arial" w:hAnsi="Arial" w:cs="Arial"/>
          <w:b/>
        </w:rPr>
      </w:pPr>
    </w:p>
    <w:p w14:paraId="2AA4F425" w14:textId="77777777" w:rsidR="008A7951" w:rsidRDefault="00BD2FF2">
      <w:pPr>
        <w:spacing w:line="360" w:lineRule="auto"/>
        <w:ind w:right="62"/>
        <w:jc w:val="both"/>
        <w:rPr>
          <w:rFonts w:ascii="Arial" w:eastAsia="Arial" w:hAnsi="Arial" w:cs="Arial"/>
          <w:b/>
        </w:rPr>
      </w:pPr>
      <w:r>
        <w:rPr>
          <w:rFonts w:ascii="Arial" w:eastAsia="Arial" w:hAnsi="Arial" w:cs="Arial"/>
          <w:b/>
        </w:rPr>
        <w:t>H</w:t>
      </w:r>
      <w:r w:rsidR="002965C8">
        <w:rPr>
          <w:rFonts w:ascii="Arial" w:eastAsia="Arial" w:hAnsi="Arial" w:cs="Arial"/>
          <w:b/>
        </w:rPr>
        <w:t>ONORABLE</w:t>
      </w:r>
      <w:r>
        <w:rPr>
          <w:rFonts w:ascii="Arial" w:eastAsia="Arial" w:hAnsi="Arial" w:cs="Arial"/>
          <w:b/>
        </w:rPr>
        <w:t xml:space="preserve"> CONGRESO DEL ESTADO:</w:t>
      </w:r>
    </w:p>
    <w:p w14:paraId="1536F607" w14:textId="77777777" w:rsidR="008A7951" w:rsidRDefault="008A7951">
      <w:pPr>
        <w:spacing w:line="360" w:lineRule="auto"/>
        <w:ind w:right="62"/>
        <w:jc w:val="both"/>
        <w:rPr>
          <w:rFonts w:ascii="Arial" w:eastAsia="Arial" w:hAnsi="Arial" w:cs="Arial"/>
          <w:b/>
        </w:rPr>
      </w:pPr>
    </w:p>
    <w:p w14:paraId="78892210" w14:textId="2E593D14" w:rsidR="00340218" w:rsidRPr="009540CF" w:rsidRDefault="00BD2FF2" w:rsidP="001D41FF">
      <w:pPr>
        <w:spacing w:line="360" w:lineRule="auto"/>
        <w:ind w:firstLine="708"/>
        <w:jc w:val="both"/>
        <w:rPr>
          <w:rFonts w:ascii="Arial" w:hAnsi="Arial" w:cs="Arial"/>
        </w:rPr>
      </w:pPr>
      <w:r>
        <w:rPr>
          <w:rFonts w:ascii="Arial" w:eastAsia="Arial" w:hAnsi="Arial" w:cs="Arial"/>
        </w:rPr>
        <w:t>E</w:t>
      </w:r>
      <w:r w:rsidR="003F2E71">
        <w:rPr>
          <w:rFonts w:ascii="Arial" w:eastAsia="Arial" w:hAnsi="Arial" w:cs="Arial"/>
        </w:rPr>
        <w:t>n sesión</w:t>
      </w:r>
      <w:r w:rsidR="00340218">
        <w:rPr>
          <w:rFonts w:ascii="Arial" w:eastAsia="Arial" w:hAnsi="Arial" w:cs="Arial"/>
        </w:rPr>
        <w:t xml:space="preserve"> plenaria celebrada</w:t>
      </w:r>
      <w:r w:rsidR="003F2E71">
        <w:rPr>
          <w:rFonts w:ascii="Arial" w:eastAsia="Arial" w:hAnsi="Arial" w:cs="Arial"/>
        </w:rPr>
        <w:t xml:space="preserve"> en</w:t>
      </w:r>
      <w:r w:rsidR="00340218">
        <w:rPr>
          <w:rFonts w:ascii="Arial" w:eastAsia="Arial" w:hAnsi="Arial" w:cs="Arial"/>
        </w:rPr>
        <w:t xml:space="preserve"> fecha </w:t>
      </w:r>
      <w:r w:rsidR="003F2E71" w:rsidRPr="002965C8">
        <w:rPr>
          <w:rFonts w:ascii="Arial" w:eastAsia="Arial" w:hAnsi="Arial" w:cs="Arial"/>
        </w:rPr>
        <w:t>1 de julio de 2020</w:t>
      </w:r>
      <w:r w:rsidR="003F2E71">
        <w:rPr>
          <w:rFonts w:ascii="Arial" w:eastAsia="Arial" w:hAnsi="Arial" w:cs="Arial"/>
        </w:rPr>
        <w:t xml:space="preserve"> fue</w:t>
      </w:r>
      <w:r w:rsidR="00340218">
        <w:rPr>
          <w:rFonts w:ascii="Arial" w:eastAsia="Arial" w:hAnsi="Arial" w:cs="Arial"/>
        </w:rPr>
        <w:t xml:space="preserve"> turnada </w:t>
      </w:r>
      <w:r>
        <w:rPr>
          <w:rFonts w:ascii="Arial" w:eastAsia="Arial" w:hAnsi="Arial" w:cs="Arial"/>
        </w:rPr>
        <w:t>para su estudio, análisis y dictamen a esta Comisión Permanente de Puntos Constitucionales y Gobernac</w:t>
      </w:r>
      <w:r w:rsidR="00340218">
        <w:rPr>
          <w:rFonts w:ascii="Arial" w:eastAsia="Arial" w:hAnsi="Arial" w:cs="Arial"/>
        </w:rPr>
        <w:t>ión la iniciativa</w:t>
      </w:r>
      <w:r w:rsidR="009C7437" w:rsidRPr="002965C8">
        <w:rPr>
          <w:rFonts w:ascii="Arial" w:eastAsia="Arial" w:hAnsi="Arial" w:cs="Arial"/>
        </w:rPr>
        <w:t xml:space="preserve"> con proyecto de decreto por el que se reforma la </w:t>
      </w:r>
      <w:r w:rsidR="002965C8" w:rsidRPr="002965C8">
        <w:rPr>
          <w:rFonts w:ascii="Arial" w:eastAsia="Arial" w:hAnsi="Arial" w:cs="Arial"/>
        </w:rPr>
        <w:t>C</w:t>
      </w:r>
      <w:r w:rsidR="009C7437" w:rsidRPr="002965C8">
        <w:rPr>
          <w:rFonts w:ascii="Arial" w:eastAsia="Arial" w:hAnsi="Arial" w:cs="Arial"/>
        </w:rPr>
        <w:t xml:space="preserve">onstitución </w:t>
      </w:r>
      <w:r w:rsidR="002965C8" w:rsidRPr="002965C8">
        <w:rPr>
          <w:rFonts w:ascii="Arial" w:eastAsia="Arial" w:hAnsi="Arial" w:cs="Arial"/>
        </w:rPr>
        <w:t>P</w:t>
      </w:r>
      <w:r w:rsidR="009C7437" w:rsidRPr="002965C8">
        <w:rPr>
          <w:rFonts w:ascii="Arial" w:eastAsia="Arial" w:hAnsi="Arial" w:cs="Arial"/>
        </w:rPr>
        <w:t xml:space="preserve">olítica del </w:t>
      </w:r>
      <w:r w:rsidR="002965C8" w:rsidRPr="002965C8">
        <w:rPr>
          <w:rFonts w:ascii="Arial" w:eastAsia="Arial" w:hAnsi="Arial" w:cs="Arial"/>
        </w:rPr>
        <w:t>E</w:t>
      </w:r>
      <w:r w:rsidR="009C7437" w:rsidRPr="002965C8">
        <w:rPr>
          <w:rFonts w:ascii="Arial" w:eastAsia="Arial" w:hAnsi="Arial" w:cs="Arial"/>
        </w:rPr>
        <w:t>stado de Yucatán, en materia de armonización del proceso de fiscalización de la cuenta pública</w:t>
      </w:r>
      <w:r w:rsidR="002965C8">
        <w:rPr>
          <w:rFonts w:ascii="Arial" w:eastAsia="Arial" w:hAnsi="Arial" w:cs="Arial"/>
        </w:rPr>
        <w:t>, suscrita por la</w:t>
      </w:r>
      <w:r w:rsidR="005F449B">
        <w:rPr>
          <w:rFonts w:ascii="Arial" w:eastAsia="Arial" w:hAnsi="Arial" w:cs="Arial"/>
        </w:rPr>
        <w:t xml:space="preserve"> diputada con licencia,</w:t>
      </w:r>
      <w:r w:rsidR="002965C8" w:rsidRPr="002965C8">
        <w:rPr>
          <w:rFonts w:ascii="Arial" w:eastAsia="Arial" w:hAnsi="Arial" w:cs="Arial"/>
        </w:rPr>
        <w:t xml:space="preserve"> Lizzete Janice Escobedo Salazar integrante de la fracción parlamentaria del Partido Revolucionario Institucional</w:t>
      </w:r>
      <w:r w:rsidR="003F2E71">
        <w:rPr>
          <w:rFonts w:ascii="Arial" w:eastAsia="Arial" w:hAnsi="Arial" w:cs="Arial"/>
        </w:rPr>
        <w:t>.</w:t>
      </w:r>
      <w:r w:rsidR="002965C8" w:rsidRPr="002965C8">
        <w:rPr>
          <w:rFonts w:ascii="Arial" w:eastAsia="Arial" w:hAnsi="Arial" w:cs="Arial"/>
          <w:b/>
        </w:rPr>
        <w:t xml:space="preserve"> </w:t>
      </w:r>
      <w:bookmarkStart w:id="0" w:name="_Hlk57116029"/>
    </w:p>
    <w:bookmarkEnd w:id="0"/>
    <w:p w14:paraId="3FECB081" w14:textId="77777777" w:rsidR="009C7437" w:rsidRDefault="009C7437">
      <w:pPr>
        <w:spacing w:line="360" w:lineRule="auto"/>
        <w:ind w:right="62" w:firstLine="708"/>
        <w:jc w:val="both"/>
        <w:rPr>
          <w:rFonts w:ascii="Arial" w:eastAsia="Arial" w:hAnsi="Arial" w:cs="Arial"/>
          <w:b/>
        </w:rPr>
      </w:pPr>
    </w:p>
    <w:p w14:paraId="763C25E4" w14:textId="77777777" w:rsidR="008A7951" w:rsidRDefault="00BD2FF2">
      <w:pPr>
        <w:spacing w:line="360" w:lineRule="auto"/>
        <w:ind w:right="62" w:firstLine="708"/>
        <w:jc w:val="both"/>
        <w:rPr>
          <w:rFonts w:ascii="Arial" w:eastAsia="Arial" w:hAnsi="Arial" w:cs="Arial"/>
        </w:rPr>
      </w:pPr>
      <w:r>
        <w:rPr>
          <w:rFonts w:ascii="Arial" w:eastAsia="Arial" w:hAnsi="Arial" w:cs="Arial"/>
        </w:rPr>
        <w:t xml:space="preserve">Las diputadas y diputados integrantes de esta comisión permanente, en los trabajos de estudio y análisis de las iniciativas antes mencionadas, tomamos </w:t>
      </w:r>
      <w:r w:rsidR="00F673A9">
        <w:rPr>
          <w:rFonts w:ascii="Arial" w:eastAsia="Arial" w:hAnsi="Arial" w:cs="Arial"/>
        </w:rPr>
        <w:t>en consideración los siguientes:</w:t>
      </w:r>
    </w:p>
    <w:p w14:paraId="7C86A4A5" w14:textId="77777777" w:rsidR="00F673A9" w:rsidRDefault="00F673A9">
      <w:pPr>
        <w:spacing w:line="360" w:lineRule="auto"/>
        <w:ind w:right="62" w:firstLine="708"/>
        <w:jc w:val="both"/>
        <w:rPr>
          <w:rFonts w:ascii="Arial" w:eastAsia="Arial" w:hAnsi="Arial" w:cs="Arial"/>
          <w:b/>
        </w:rPr>
      </w:pPr>
    </w:p>
    <w:p w14:paraId="546741DB" w14:textId="77777777" w:rsidR="00F673A9" w:rsidRDefault="00F673A9">
      <w:pPr>
        <w:spacing w:line="360" w:lineRule="auto"/>
        <w:ind w:right="62" w:firstLine="708"/>
        <w:jc w:val="both"/>
        <w:rPr>
          <w:rFonts w:ascii="Arial" w:eastAsia="Arial" w:hAnsi="Arial" w:cs="Arial"/>
          <w:b/>
        </w:rPr>
      </w:pPr>
    </w:p>
    <w:p w14:paraId="18564866" w14:textId="77777777" w:rsidR="008A7951" w:rsidRDefault="00BD2FF2">
      <w:pPr>
        <w:spacing w:line="360" w:lineRule="auto"/>
        <w:ind w:right="62" w:firstLine="708"/>
        <w:jc w:val="center"/>
        <w:rPr>
          <w:rFonts w:ascii="Arial" w:eastAsia="Arial" w:hAnsi="Arial" w:cs="Arial"/>
          <w:b/>
        </w:rPr>
      </w:pPr>
      <w:r>
        <w:rPr>
          <w:rFonts w:ascii="Arial" w:eastAsia="Arial" w:hAnsi="Arial" w:cs="Arial"/>
          <w:b/>
        </w:rPr>
        <w:t>A N T E C E D E N T E S:</w:t>
      </w:r>
    </w:p>
    <w:p w14:paraId="412442BA" w14:textId="77777777" w:rsidR="008A7951" w:rsidRDefault="008A7951">
      <w:pPr>
        <w:spacing w:line="360" w:lineRule="auto"/>
        <w:ind w:right="62" w:firstLine="708"/>
        <w:jc w:val="both"/>
        <w:rPr>
          <w:rFonts w:ascii="Arial" w:eastAsia="Arial" w:hAnsi="Arial" w:cs="Arial"/>
          <w:b/>
        </w:rPr>
      </w:pPr>
    </w:p>
    <w:p w14:paraId="3ABCF418" w14:textId="77777777" w:rsidR="00C56194" w:rsidRPr="00C56194" w:rsidRDefault="009926DC" w:rsidP="00C56194">
      <w:pPr>
        <w:spacing w:line="360" w:lineRule="auto"/>
        <w:ind w:right="62" w:firstLine="708"/>
        <w:jc w:val="both"/>
        <w:rPr>
          <w:rFonts w:ascii="Arial" w:eastAsia="Arial" w:hAnsi="Arial" w:cs="Arial"/>
          <w:lang w:val="es-ES"/>
        </w:rPr>
      </w:pPr>
      <w:r>
        <w:rPr>
          <w:rFonts w:ascii="Arial" w:eastAsia="Arial" w:hAnsi="Arial" w:cs="Arial"/>
          <w:b/>
        </w:rPr>
        <w:t xml:space="preserve">PRIMERO. </w:t>
      </w:r>
      <w:r w:rsidR="00C56194" w:rsidRPr="00C56194">
        <w:rPr>
          <w:rFonts w:ascii="Arial" w:eastAsia="Arial" w:hAnsi="Arial" w:cs="Arial"/>
          <w:lang w:val="es-ES"/>
        </w:rPr>
        <w:t xml:space="preserve">En fecha 14 de enero de 1918, se publicó en el Diario Oficial del Gobierno del Estado de Yucatán, el Decreto número 67 mediante el cual se promulgo la Constitución Política del Estado de Yucatán. Documento rector </w:t>
      </w:r>
      <w:r w:rsidR="00C56194" w:rsidRPr="00C56194">
        <w:rPr>
          <w:rFonts w:ascii="Arial" w:eastAsia="Arial" w:hAnsi="Arial" w:cs="Arial"/>
          <w:lang w:val="es-ES"/>
        </w:rPr>
        <w:lastRenderedPageBreak/>
        <w:t xml:space="preserve">de la vida democrática y política del pueblo yucateco, que una vez más, a fin de adaptar su contenido al avance social, es necesario reformar a fin de consignar en su texto mayor certeza y certidumbre a las instituciones públicas en el Estado de Yucatán. </w:t>
      </w:r>
    </w:p>
    <w:p w14:paraId="37E400F7" w14:textId="77777777" w:rsidR="00C56194" w:rsidRPr="00C56194" w:rsidRDefault="00C56194">
      <w:pPr>
        <w:spacing w:line="360" w:lineRule="auto"/>
        <w:ind w:right="62" w:firstLine="708"/>
        <w:jc w:val="both"/>
        <w:rPr>
          <w:rFonts w:ascii="Arial" w:eastAsia="Arial" w:hAnsi="Arial" w:cs="Arial"/>
          <w:lang w:val="es-ES"/>
        </w:rPr>
      </w:pPr>
    </w:p>
    <w:p w14:paraId="2720B2F6" w14:textId="081A8512" w:rsidR="009926DC" w:rsidRDefault="00C56194">
      <w:pPr>
        <w:spacing w:line="360" w:lineRule="auto"/>
        <w:ind w:right="62" w:firstLine="708"/>
        <w:jc w:val="both"/>
        <w:rPr>
          <w:rFonts w:ascii="Arial" w:eastAsia="Arial" w:hAnsi="Arial" w:cs="Arial"/>
          <w:b/>
        </w:rPr>
      </w:pPr>
      <w:r w:rsidRPr="00C56194">
        <w:rPr>
          <w:rFonts w:ascii="Arial" w:eastAsia="Arial" w:hAnsi="Arial" w:cs="Arial"/>
          <w:b/>
        </w:rPr>
        <w:t>SEGUNDO.</w:t>
      </w:r>
      <w:r>
        <w:rPr>
          <w:rFonts w:ascii="Arial" w:eastAsia="Arial" w:hAnsi="Arial" w:cs="Arial"/>
        </w:rPr>
        <w:t xml:space="preserve"> </w:t>
      </w:r>
      <w:r w:rsidR="009926DC">
        <w:rPr>
          <w:rFonts w:ascii="Arial" w:eastAsia="Arial" w:hAnsi="Arial" w:cs="Arial"/>
        </w:rPr>
        <w:t xml:space="preserve">Con fecha </w:t>
      </w:r>
      <w:r w:rsidR="009926DC">
        <w:rPr>
          <w:rFonts w:ascii="Arial" w:hAnsi="Arial" w:cs="Arial"/>
        </w:rPr>
        <w:t>25 de junio de 2020</w:t>
      </w:r>
      <w:r w:rsidR="009926DC">
        <w:rPr>
          <w:rFonts w:ascii="Arial" w:eastAsia="Arial" w:hAnsi="Arial" w:cs="Arial"/>
        </w:rPr>
        <w:t xml:space="preserve">, fue presentada ante esta Soberanía estatal </w:t>
      </w:r>
      <w:r w:rsidR="009926DC" w:rsidRPr="002965C8">
        <w:rPr>
          <w:rFonts w:ascii="Arial" w:eastAsia="Arial" w:hAnsi="Arial" w:cs="Arial"/>
        </w:rPr>
        <w:t xml:space="preserve">la iniciativa con proyecto de decreto por el que se reforma la Constitución Política del Estado de Yucatán, en </w:t>
      </w:r>
      <w:r w:rsidR="009926DC" w:rsidRPr="0074503E">
        <w:rPr>
          <w:rFonts w:ascii="Arial" w:eastAsia="Arial" w:hAnsi="Arial" w:cs="Arial"/>
          <w:b/>
        </w:rPr>
        <w:t>materia de armonización del proceso de fiscalización de la cuenta pública</w:t>
      </w:r>
      <w:r w:rsidR="009926DC">
        <w:rPr>
          <w:rFonts w:ascii="Arial" w:eastAsia="Arial" w:hAnsi="Arial" w:cs="Arial"/>
        </w:rPr>
        <w:t>, suscrita por la</w:t>
      </w:r>
      <w:r w:rsidR="009926DC" w:rsidRPr="002965C8">
        <w:rPr>
          <w:rFonts w:ascii="Arial" w:eastAsia="Arial" w:hAnsi="Arial" w:cs="Arial"/>
        </w:rPr>
        <w:t xml:space="preserve"> diputada, Lizzete Janice Escobedo Salazar integrante de la fracción parlamentaria del Partido Revolucionario Institucional</w:t>
      </w:r>
      <w:r w:rsidR="009926DC">
        <w:rPr>
          <w:rFonts w:ascii="Arial" w:eastAsia="Arial" w:hAnsi="Arial" w:cs="Arial"/>
        </w:rPr>
        <w:t>.</w:t>
      </w:r>
    </w:p>
    <w:p w14:paraId="2C7E5598" w14:textId="77777777" w:rsidR="009926DC" w:rsidRDefault="009926DC">
      <w:pPr>
        <w:spacing w:line="360" w:lineRule="auto"/>
        <w:ind w:right="62" w:firstLine="708"/>
        <w:jc w:val="both"/>
        <w:rPr>
          <w:rFonts w:ascii="Arial" w:eastAsia="Arial" w:hAnsi="Arial" w:cs="Arial"/>
          <w:b/>
        </w:rPr>
      </w:pPr>
    </w:p>
    <w:p w14:paraId="05A673FA" w14:textId="775A1673" w:rsidR="009926DC" w:rsidRDefault="009926DC" w:rsidP="009926DC">
      <w:pPr>
        <w:spacing w:line="360" w:lineRule="auto"/>
        <w:ind w:right="62" w:firstLine="708"/>
        <w:jc w:val="both"/>
        <w:rPr>
          <w:rFonts w:ascii="Arial" w:eastAsia="Arial" w:hAnsi="Arial" w:cs="Arial"/>
          <w:b/>
        </w:rPr>
      </w:pPr>
      <w:r>
        <w:rPr>
          <w:rFonts w:ascii="Arial" w:eastAsia="Arial" w:hAnsi="Arial" w:cs="Arial"/>
        </w:rPr>
        <w:t xml:space="preserve">Dicha iniciativa, en la parte conducente de su exposición de motivos, </w:t>
      </w:r>
      <w:r w:rsidR="004F0FE2">
        <w:rPr>
          <w:rFonts w:ascii="Arial" w:eastAsia="Arial" w:hAnsi="Arial" w:cs="Arial"/>
        </w:rPr>
        <w:t>se manifestó</w:t>
      </w:r>
      <w:r>
        <w:rPr>
          <w:rFonts w:ascii="Arial" w:eastAsia="Arial" w:hAnsi="Arial" w:cs="Arial"/>
        </w:rPr>
        <w:t xml:space="preserve"> lo siguiente:</w:t>
      </w:r>
    </w:p>
    <w:p w14:paraId="5DBBE36F" w14:textId="77777777" w:rsidR="009926DC" w:rsidRDefault="009926DC">
      <w:pPr>
        <w:spacing w:line="360" w:lineRule="auto"/>
        <w:ind w:right="62" w:firstLine="708"/>
        <w:jc w:val="both"/>
        <w:rPr>
          <w:rFonts w:ascii="Arial" w:eastAsia="Arial" w:hAnsi="Arial" w:cs="Arial"/>
          <w:b/>
        </w:rPr>
      </w:pPr>
    </w:p>
    <w:p w14:paraId="0C10FA36" w14:textId="77777777" w:rsidR="009926DC" w:rsidRDefault="009926DC" w:rsidP="009926DC">
      <w:pPr>
        <w:jc w:val="both"/>
        <w:rPr>
          <w:rFonts w:ascii="Arial" w:hAnsi="Arial" w:cs="Arial"/>
          <w:i/>
          <w:sz w:val="22"/>
          <w:szCs w:val="26"/>
        </w:rPr>
      </w:pPr>
      <w:r>
        <w:rPr>
          <w:rFonts w:ascii="Arial" w:hAnsi="Arial" w:cs="Arial"/>
          <w:i/>
          <w:sz w:val="22"/>
          <w:szCs w:val="26"/>
        </w:rPr>
        <w:t>“</w:t>
      </w:r>
      <w:r w:rsidRPr="009926DC">
        <w:rPr>
          <w:rFonts w:ascii="Arial" w:hAnsi="Arial" w:cs="Arial"/>
          <w:i/>
          <w:sz w:val="22"/>
          <w:szCs w:val="26"/>
        </w:rPr>
        <w:t>Dentro de las democracias modernas, la fiscalización es uno de los elementos fundamentales en la rendición de cuentas, pues permite garantizar un adecuado uso de los recursos públicos, así como detectar y erradicar cualquier acto de corrupción en el ejercicio público.</w:t>
      </w:r>
    </w:p>
    <w:p w14:paraId="025B97C7" w14:textId="77777777" w:rsidR="009926DC" w:rsidRPr="009926DC" w:rsidRDefault="009926DC" w:rsidP="009926DC">
      <w:pPr>
        <w:jc w:val="both"/>
        <w:rPr>
          <w:rFonts w:ascii="Arial" w:hAnsi="Arial" w:cs="Arial"/>
          <w:i/>
          <w:sz w:val="22"/>
          <w:szCs w:val="26"/>
        </w:rPr>
      </w:pPr>
      <w:r>
        <w:rPr>
          <w:rFonts w:ascii="Arial" w:hAnsi="Arial" w:cs="Arial"/>
          <w:i/>
          <w:sz w:val="22"/>
          <w:szCs w:val="26"/>
        </w:rPr>
        <w:t>…</w:t>
      </w:r>
    </w:p>
    <w:p w14:paraId="0EDA5C93" w14:textId="77777777" w:rsidR="009926DC" w:rsidRPr="009926DC" w:rsidRDefault="009926DC" w:rsidP="009926DC">
      <w:pPr>
        <w:jc w:val="both"/>
        <w:rPr>
          <w:rFonts w:ascii="Arial" w:hAnsi="Arial" w:cs="Arial"/>
          <w:i/>
          <w:sz w:val="22"/>
          <w:szCs w:val="26"/>
        </w:rPr>
      </w:pPr>
      <w:r w:rsidRPr="009926DC">
        <w:rPr>
          <w:rFonts w:ascii="Arial" w:hAnsi="Arial" w:cs="Arial"/>
          <w:i/>
          <w:sz w:val="22"/>
          <w:szCs w:val="26"/>
        </w:rPr>
        <w:t xml:space="preserve">De igual forma, se señala que la revisión de la cuenta pública la realizará el Congreso, a través de la Auditoría Superior del Estado, de conformidad con lo establecido en las leyes aplicables. </w:t>
      </w:r>
    </w:p>
    <w:p w14:paraId="6A1E3E7B" w14:textId="77777777" w:rsidR="009926DC" w:rsidRPr="009926DC" w:rsidRDefault="009926DC" w:rsidP="009926DC">
      <w:pPr>
        <w:jc w:val="both"/>
        <w:rPr>
          <w:rFonts w:ascii="Arial" w:hAnsi="Arial" w:cs="Arial"/>
          <w:i/>
          <w:sz w:val="22"/>
          <w:szCs w:val="26"/>
        </w:rPr>
      </w:pPr>
      <w:r>
        <w:rPr>
          <w:rFonts w:ascii="Arial" w:hAnsi="Arial" w:cs="Arial"/>
          <w:i/>
          <w:sz w:val="22"/>
          <w:szCs w:val="26"/>
        </w:rPr>
        <w:t>…</w:t>
      </w:r>
    </w:p>
    <w:p w14:paraId="254FE5AD" w14:textId="77777777" w:rsidR="009926DC" w:rsidRDefault="009926DC" w:rsidP="009926DC">
      <w:pPr>
        <w:jc w:val="both"/>
        <w:rPr>
          <w:rFonts w:ascii="Arial" w:hAnsi="Arial" w:cs="Arial"/>
          <w:i/>
          <w:sz w:val="22"/>
          <w:szCs w:val="26"/>
        </w:rPr>
      </w:pPr>
      <w:r w:rsidRPr="009926DC">
        <w:rPr>
          <w:rFonts w:ascii="Arial" w:hAnsi="Arial" w:cs="Arial"/>
          <w:i/>
          <w:sz w:val="22"/>
          <w:szCs w:val="26"/>
        </w:rPr>
        <w:t>En ese contexto, se expidió en el 2017 la Ley de Fiscalización de la Cuenta Pública del Estado de Yucatán, la cual tiene como fin reglamentar los artículos 30, fracciones VII y VII Ter, y 43 Bis de la Constitución Política del Estado de Yucatán, en materia de revisión y fiscalización de la cuenta pública e información financiera gubernamental y establecer las atribuciones de la Auditoria Superior del Estado.</w:t>
      </w:r>
    </w:p>
    <w:p w14:paraId="052AF465" w14:textId="77777777" w:rsidR="009926DC" w:rsidRPr="009926DC" w:rsidRDefault="009926DC" w:rsidP="009926DC">
      <w:pPr>
        <w:jc w:val="both"/>
        <w:rPr>
          <w:rFonts w:ascii="Arial" w:hAnsi="Arial" w:cs="Arial"/>
          <w:i/>
          <w:sz w:val="22"/>
          <w:szCs w:val="26"/>
        </w:rPr>
      </w:pPr>
    </w:p>
    <w:p w14:paraId="5BEE724C" w14:textId="77777777" w:rsidR="009926DC" w:rsidRDefault="009926DC" w:rsidP="009926DC">
      <w:pPr>
        <w:jc w:val="both"/>
        <w:rPr>
          <w:rFonts w:ascii="Arial" w:hAnsi="Arial" w:cs="Arial"/>
          <w:i/>
          <w:sz w:val="22"/>
          <w:szCs w:val="26"/>
        </w:rPr>
      </w:pPr>
      <w:r w:rsidRPr="009926DC">
        <w:rPr>
          <w:rFonts w:ascii="Arial" w:hAnsi="Arial" w:cs="Arial"/>
          <w:i/>
          <w:sz w:val="22"/>
          <w:szCs w:val="26"/>
        </w:rPr>
        <w:t xml:space="preserve">En dicha ley, se establece su artículo 49, que la cuenta pública del ejercicio fiscal anterior deberá ser enviada al Congreso a más tardar el 30 de abril del año siguiente a su ejercicio; de igual forma, en la fracción II del artículo 11 y en el artículo 52, se detallan los procesos de remisión de la cuenta pública a la Auditoria Superior del Estado.  Sin embargo, esto conlleva a una contradicción con lo establecido en la fracción II del artículo 30 de la Constitución local en donde se establece que la “cuenta </w:t>
      </w:r>
      <w:r w:rsidRPr="009926DC">
        <w:rPr>
          <w:rFonts w:ascii="Arial" w:hAnsi="Arial" w:cs="Arial"/>
          <w:i/>
          <w:sz w:val="22"/>
          <w:szCs w:val="26"/>
        </w:rPr>
        <w:lastRenderedPageBreak/>
        <w:t xml:space="preserve">pública del ejercicio fiscal correspondiente deberá ser presentada a la Auditoría Superior del Estado, a más tardar el 30 de abril del año siguiente”. </w:t>
      </w:r>
    </w:p>
    <w:p w14:paraId="65A3C2DF" w14:textId="77777777" w:rsidR="009926DC" w:rsidRPr="009926DC" w:rsidRDefault="009926DC" w:rsidP="009926DC">
      <w:pPr>
        <w:jc w:val="both"/>
        <w:rPr>
          <w:rFonts w:ascii="Arial" w:hAnsi="Arial" w:cs="Arial"/>
          <w:i/>
          <w:sz w:val="22"/>
          <w:szCs w:val="26"/>
        </w:rPr>
      </w:pPr>
    </w:p>
    <w:p w14:paraId="5677C91D" w14:textId="77777777" w:rsidR="009926DC" w:rsidRPr="009926DC" w:rsidRDefault="009926DC" w:rsidP="009926DC">
      <w:pPr>
        <w:jc w:val="both"/>
        <w:rPr>
          <w:rFonts w:ascii="Arial" w:hAnsi="Arial" w:cs="Arial"/>
          <w:i/>
          <w:sz w:val="22"/>
          <w:szCs w:val="26"/>
        </w:rPr>
      </w:pPr>
      <w:r w:rsidRPr="009926DC">
        <w:rPr>
          <w:rFonts w:ascii="Arial" w:hAnsi="Arial" w:cs="Arial"/>
          <w:i/>
          <w:sz w:val="22"/>
          <w:szCs w:val="26"/>
        </w:rPr>
        <w:t>Este problema legislativo se discutió el ocho de mayo del 2019 en la sesión de la Comisión Permanente de Vigilancia de la Cuenta Pública, Transparencia y Anticorrupción del Honorable Congreso del Estado de Yucatán, en donde se señaló que entes fiscalizables entregaron su cuenta pública a la Auditoria Superior y otros a esta Soberanía, por lo que se destacó la importancia de emprender las armonizaciones legislativas correspondientes con el fin de evitar que esta problemática se repitiera al momento de la entrega de las cuentas públicas del ejercicio fiscal 2019.</w:t>
      </w:r>
    </w:p>
    <w:p w14:paraId="4C6B5126" w14:textId="77777777" w:rsidR="009926DC" w:rsidRPr="009926DC" w:rsidRDefault="009926DC" w:rsidP="009926DC">
      <w:pPr>
        <w:spacing w:line="360" w:lineRule="auto"/>
        <w:jc w:val="both"/>
        <w:rPr>
          <w:rFonts w:ascii="Arial" w:hAnsi="Arial" w:cs="Arial"/>
          <w:i/>
          <w:sz w:val="22"/>
          <w:szCs w:val="26"/>
        </w:rPr>
      </w:pPr>
      <w:r>
        <w:rPr>
          <w:rFonts w:ascii="Arial" w:hAnsi="Arial" w:cs="Arial"/>
          <w:i/>
          <w:sz w:val="22"/>
          <w:szCs w:val="26"/>
        </w:rPr>
        <w:t>…”</w:t>
      </w:r>
    </w:p>
    <w:p w14:paraId="4C15030F" w14:textId="77777777" w:rsidR="009926DC" w:rsidRDefault="009926DC">
      <w:pPr>
        <w:spacing w:line="360" w:lineRule="auto"/>
        <w:ind w:right="62" w:firstLine="708"/>
        <w:jc w:val="both"/>
        <w:rPr>
          <w:rFonts w:ascii="Arial" w:eastAsia="Arial" w:hAnsi="Arial" w:cs="Arial"/>
          <w:b/>
        </w:rPr>
      </w:pPr>
    </w:p>
    <w:p w14:paraId="70B7CF7D" w14:textId="484F740C" w:rsidR="008A7951" w:rsidRDefault="00C56194">
      <w:pPr>
        <w:spacing w:line="360" w:lineRule="auto"/>
        <w:ind w:right="62" w:firstLine="709"/>
        <w:jc w:val="both"/>
        <w:rPr>
          <w:rFonts w:ascii="Arial" w:eastAsia="Arial" w:hAnsi="Arial" w:cs="Arial"/>
        </w:rPr>
      </w:pPr>
      <w:r>
        <w:rPr>
          <w:rFonts w:ascii="Arial" w:eastAsia="Arial" w:hAnsi="Arial" w:cs="Arial"/>
          <w:b/>
        </w:rPr>
        <w:t>TERCERO</w:t>
      </w:r>
      <w:r w:rsidR="00BD2FF2">
        <w:rPr>
          <w:rFonts w:ascii="Arial" w:eastAsia="Arial" w:hAnsi="Arial" w:cs="Arial"/>
          <w:b/>
        </w:rPr>
        <w:t xml:space="preserve">. </w:t>
      </w:r>
      <w:r w:rsidR="00BD2FF2">
        <w:rPr>
          <w:rFonts w:ascii="Arial" w:eastAsia="Arial" w:hAnsi="Arial" w:cs="Arial"/>
        </w:rPr>
        <w:t xml:space="preserve">Como se ha mencionado con anterioridad, en </w:t>
      </w:r>
      <w:r w:rsidR="003F2E71">
        <w:rPr>
          <w:rFonts w:ascii="Arial" w:eastAsia="Arial" w:hAnsi="Arial" w:cs="Arial"/>
        </w:rPr>
        <w:t>la sesión plenaria del día 01 de julio del año en curso, en sesió</w:t>
      </w:r>
      <w:r w:rsidR="00BD2FF2">
        <w:rPr>
          <w:rFonts w:ascii="Arial" w:eastAsia="Arial" w:hAnsi="Arial" w:cs="Arial"/>
        </w:rPr>
        <w:t>n ordinaria</w:t>
      </w:r>
      <w:r w:rsidR="003F2E71">
        <w:rPr>
          <w:rFonts w:ascii="Arial" w:eastAsia="Arial" w:hAnsi="Arial" w:cs="Arial"/>
        </w:rPr>
        <w:t xml:space="preserve"> </w:t>
      </w:r>
      <w:r w:rsidR="00BD2FF2">
        <w:rPr>
          <w:rFonts w:ascii="Arial" w:eastAsia="Arial" w:hAnsi="Arial" w:cs="Arial"/>
        </w:rPr>
        <w:t>de</w:t>
      </w:r>
      <w:r w:rsidR="005E2934" w:rsidRPr="005D44D1">
        <w:rPr>
          <w:rFonts w:ascii="Arial" w:eastAsia="Arial" w:hAnsi="Arial" w:cs="Arial"/>
        </w:rPr>
        <w:t>l</w:t>
      </w:r>
      <w:r w:rsidR="00BD2FF2">
        <w:rPr>
          <w:rFonts w:ascii="Arial" w:eastAsia="Arial" w:hAnsi="Arial" w:cs="Arial"/>
        </w:rPr>
        <w:t xml:space="preserve"> pleno de este H. Congreso, </w:t>
      </w:r>
      <w:r w:rsidR="003F2E71">
        <w:rPr>
          <w:rFonts w:ascii="Arial" w:eastAsia="Arial" w:hAnsi="Arial" w:cs="Arial"/>
        </w:rPr>
        <w:t>se turnó</w:t>
      </w:r>
      <w:r w:rsidR="00BD2FF2">
        <w:rPr>
          <w:rFonts w:ascii="Arial" w:eastAsia="Arial" w:hAnsi="Arial" w:cs="Arial"/>
        </w:rPr>
        <w:t xml:space="preserve"> la iniciativa que </w:t>
      </w:r>
      <w:r w:rsidR="003F2E71">
        <w:rPr>
          <w:rFonts w:ascii="Arial" w:eastAsia="Arial" w:hAnsi="Arial" w:cs="Arial"/>
        </w:rPr>
        <w:t xml:space="preserve">se analiza por esta </w:t>
      </w:r>
      <w:r w:rsidR="00BD2FF2">
        <w:rPr>
          <w:rFonts w:ascii="Arial" w:eastAsia="Arial" w:hAnsi="Arial" w:cs="Arial"/>
        </w:rPr>
        <w:t>Comisión Permanente de Puntos Constitucionales y Gobernación, misma</w:t>
      </w:r>
      <w:r w:rsidR="003F2E71">
        <w:rPr>
          <w:rFonts w:ascii="Arial" w:eastAsia="Arial" w:hAnsi="Arial" w:cs="Arial"/>
        </w:rPr>
        <w:t xml:space="preserve"> </w:t>
      </w:r>
      <w:r w:rsidR="00BD2FF2">
        <w:rPr>
          <w:rFonts w:ascii="Arial" w:eastAsia="Arial" w:hAnsi="Arial" w:cs="Arial"/>
        </w:rPr>
        <w:t>que fue</w:t>
      </w:r>
      <w:r w:rsidR="003F2E71">
        <w:rPr>
          <w:rFonts w:ascii="Arial" w:eastAsia="Arial" w:hAnsi="Arial" w:cs="Arial"/>
        </w:rPr>
        <w:t xml:space="preserve"> </w:t>
      </w:r>
      <w:r w:rsidR="00BD2FF2">
        <w:rPr>
          <w:rFonts w:ascii="Arial" w:eastAsia="Arial" w:hAnsi="Arial" w:cs="Arial"/>
        </w:rPr>
        <w:t>distribuida</w:t>
      </w:r>
      <w:r>
        <w:rPr>
          <w:rFonts w:ascii="Arial" w:eastAsia="Arial" w:hAnsi="Arial" w:cs="Arial"/>
        </w:rPr>
        <w:t xml:space="preserve"> en fecha 20 de abril de 2021, mediante correo electrónico,</w:t>
      </w:r>
      <w:r w:rsidR="00BD2FF2">
        <w:rPr>
          <w:rFonts w:ascii="Arial" w:eastAsia="Arial" w:hAnsi="Arial" w:cs="Arial"/>
        </w:rPr>
        <w:t xml:space="preserve"> para su análisis, estudio y dictamen respectivo.</w:t>
      </w:r>
    </w:p>
    <w:p w14:paraId="569FD91B" w14:textId="77777777" w:rsidR="008A7951" w:rsidRDefault="008A7951">
      <w:pPr>
        <w:spacing w:line="360" w:lineRule="auto"/>
        <w:ind w:right="62" w:firstLine="709"/>
        <w:jc w:val="both"/>
        <w:rPr>
          <w:rFonts w:ascii="Arial" w:eastAsia="Arial" w:hAnsi="Arial" w:cs="Arial"/>
        </w:rPr>
      </w:pPr>
    </w:p>
    <w:p w14:paraId="4D58D3D3" w14:textId="77777777" w:rsidR="008A7951" w:rsidRDefault="00BD2FF2">
      <w:pPr>
        <w:spacing w:line="360" w:lineRule="auto"/>
        <w:ind w:right="62" w:firstLine="709"/>
        <w:jc w:val="both"/>
        <w:rPr>
          <w:rFonts w:ascii="Arial" w:eastAsia="Arial" w:hAnsi="Arial" w:cs="Arial"/>
        </w:rPr>
      </w:pPr>
      <w:r>
        <w:rPr>
          <w:rFonts w:ascii="Arial" w:eastAsia="Arial" w:hAnsi="Arial" w:cs="Arial"/>
        </w:rPr>
        <w:t>Ahora bien, con base en los antecedentes antes mencionados, las y los diputados integrantes de esta comisión permanente, realizamos las siguientes,</w:t>
      </w:r>
    </w:p>
    <w:p w14:paraId="63C31885" w14:textId="77777777" w:rsidR="008A7951" w:rsidRDefault="008A7951">
      <w:pPr>
        <w:spacing w:line="360" w:lineRule="auto"/>
        <w:ind w:right="62" w:firstLine="709"/>
        <w:jc w:val="both"/>
        <w:rPr>
          <w:rFonts w:ascii="Arial" w:eastAsia="Arial" w:hAnsi="Arial" w:cs="Arial"/>
        </w:rPr>
      </w:pPr>
    </w:p>
    <w:p w14:paraId="4E90A279" w14:textId="77777777" w:rsidR="008A7951" w:rsidRDefault="00BD2FF2">
      <w:pPr>
        <w:spacing w:line="360" w:lineRule="auto"/>
        <w:ind w:right="62" w:firstLine="709"/>
        <w:jc w:val="center"/>
        <w:rPr>
          <w:rFonts w:ascii="Arial" w:eastAsia="Arial" w:hAnsi="Arial" w:cs="Arial"/>
        </w:rPr>
      </w:pPr>
      <w:r>
        <w:rPr>
          <w:rFonts w:ascii="Arial" w:eastAsia="Arial" w:hAnsi="Arial" w:cs="Arial"/>
          <w:b/>
        </w:rPr>
        <w:t>C O N S I D E R A C I O N E S:</w:t>
      </w:r>
    </w:p>
    <w:p w14:paraId="1DB5D4F9" w14:textId="77777777" w:rsidR="008A7951" w:rsidRDefault="008A7951">
      <w:pPr>
        <w:spacing w:line="360" w:lineRule="auto"/>
        <w:ind w:right="62" w:firstLine="709"/>
        <w:jc w:val="both"/>
        <w:rPr>
          <w:rFonts w:ascii="Arial" w:eastAsia="Arial" w:hAnsi="Arial" w:cs="Arial"/>
        </w:rPr>
      </w:pPr>
    </w:p>
    <w:p w14:paraId="63B82634" w14:textId="77777777" w:rsidR="008A7951" w:rsidRDefault="00BD2FF2">
      <w:pPr>
        <w:spacing w:line="360" w:lineRule="auto"/>
        <w:ind w:right="62" w:firstLine="709"/>
        <w:jc w:val="both"/>
        <w:rPr>
          <w:rFonts w:ascii="Arial" w:eastAsia="Arial" w:hAnsi="Arial" w:cs="Arial"/>
        </w:rPr>
      </w:pPr>
      <w:r>
        <w:rPr>
          <w:rFonts w:ascii="Arial" w:eastAsia="Arial" w:hAnsi="Arial" w:cs="Arial"/>
          <w:b/>
        </w:rPr>
        <w:t xml:space="preserve">PRIMERA. </w:t>
      </w:r>
      <w:r>
        <w:rPr>
          <w:rFonts w:ascii="Arial" w:eastAsia="Arial" w:hAnsi="Arial" w:cs="Arial"/>
          <w:color w:val="000000"/>
        </w:rPr>
        <w:t>Las iniciativas a tratar tienen sustento normativo en lo dispuesto por los artículos 35 fracción I de la Constitución Política, así como en los artículos 16 y 22 fracción VI de la Ley de Gobierno del Poder Legislativo, ambas del estado de Yucatán, toda vez que dichas disposiciones facultan a los diputados para iniciar leyes y decretos</w:t>
      </w:r>
      <w:r>
        <w:rPr>
          <w:rFonts w:ascii="Arial" w:eastAsia="Arial" w:hAnsi="Arial" w:cs="Arial"/>
        </w:rPr>
        <w:t>.</w:t>
      </w:r>
    </w:p>
    <w:p w14:paraId="2A9E7940" w14:textId="77777777" w:rsidR="008A7951" w:rsidRDefault="008A7951">
      <w:pPr>
        <w:spacing w:line="360" w:lineRule="auto"/>
        <w:ind w:right="62" w:firstLine="709"/>
        <w:jc w:val="both"/>
        <w:rPr>
          <w:rFonts w:ascii="Arial" w:eastAsia="Arial" w:hAnsi="Arial" w:cs="Arial"/>
        </w:rPr>
      </w:pPr>
    </w:p>
    <w:p w14:paraId="1C9E565B" w14:textId="77777777" w:rsidR="008A7951" w:rsidRDefault="00BD2FF2">
      <w:pPr>
        <w:spacing w:line="360" w:lineRule="auto"/>
        <w:ind w:right="62" w:firstLine="709"/>
        <w:jc w:val="both"/>
        <w:rPr>
          <w:rFonts w:ascii="Arial" w:eastAsia="Arial" w:hAnsi="Arial" w:cs="Arial"/>
        </w:rPr>
      </w:pPr>
      <w:r>
        <w:rPr>
          <w:rFonts w:ascii="Arial" w:eastAsia="Arial" w:hAnsi="Arial" w:cs="Arial"/>
        </w:rPr>
        <w:lastRenderedPageBreak/>
        <w:t>De igual forma, con fundamento en el artículo 43 fracción I inciso a) de la Ley de Gobierno del Poder Legislativo del Estado de Yucatán, esta Comisión Permanente de Puntos Constitucionales y Gobernación tiene competencia para estudiar, analizar y dictaminar sobre los asuntos propuestos en las iniciativas, toda vez que versa sobre reformas a la constitución estatal.</w:t>
      </w:r>
    </w:p>
    <w:p w14:paraId="0163AD31" w14:textId="77777777" w:rsidR="008A7951" w:rsidRDefault="008A7951">
      <w:pPr>
        <w:spacing w:line="360" w:lineRule="auto"/>
        <w:ind w:right="62" w:firstLine="709"/>
        <w:jc w:val="both"/>
        <w:rPr>
          <w:rFonts w:ascii="Arial" w:eastAsia="Arial" w:hAnsi="Arial" w:cs="Arial"/>
        </w:rPr>
      </w:pPr>
    </w:p>
    <w:p w14:paraId="67F7D2E4" w14:textId="15FE0090" w:rsidR="008A7951" w:rsidRDefault="00BD2FF2">
      <w:pPr>
        <w:spacing w:line="360" w:lineRule="auto"/>
        <w:ind w:right="62" w:firstLine="709"/>
        <w:jc w:val="both"/>
        <w:rPr>
          <w:rFonts w:ascii="Arial" w:eastAsia="Arial" w:hAnsi="Arial" w:cs="Arial"/>
        </w:rPr>
      </w:pPr>
      <w:r>
        <w:rPr>
          <w:rFonts w:ascii="Arial" w:eastAsia="Arial" w:hAnsi="Arial" w:cs="Arial"/>
          <w:b/>
          <w:color w:val="000000"/>
        </w:rPr>
        <w:t xml:space="preserve">SEGUNDA. </w:t>
      </w:r>
      <w:r w:rsidR="003F2E71" w:rsidRPr="003F2E71">
        <w:rPr>
          <w:rFonts w:ascii="Arial" w:eastAsia="Arial" w:hAnsi="Arial" w:cs="Arial"/>
          <w:color w:val="000000"/>
        </w:rPr>
        <w:t>Como se ha dicho, la comisión analiza una iniciativa de reforma a la Constitución Política del Estado de Yucatán, la cual</w:t>
      </w:r>
      <w:r w:rsidR="003F2E71">
        <w:rPr>
          <w:rFonts w:ascii="Arial" w:eastAsia="Arial" w:hAnsi="Arial" w:cs="Arial"/>
          <w:b/>
          <w:color w:val="000000"/>
        </w:rPr>
        <w:t xml:space="preserve"> </w:t>
      </w:r>
      <w:r>
        <w:rPr>
          <w:rFonts w:ascii="Arial" w:eastAsia="Arial" w:hAnsi="Arial" w:cs="Arial"/>
          <w:color w:val="000000"/>
        </w:rPr>
        <w:t xml:space="preserve">propone </w:t>
      </w:r>
      <w:r w:rsidR="00E379D2" w:rsidRPr="002965C8">
        <w:rPr>
          <w:rFonts w:ascii="Arial" w:eastAsia="Arial" w:hAnsi="Arial" w:cs="Arial"/>
        </w:rPr>
        <w:t>reforma</w:t>
      </w:r>
      <w:r w:rsidR="00E379D2">
        <w:rPr>
          <w:rFonts w:ascii="Arial" w:eastAsia="Arial" w:hAnsi="Arial" w:cs="Arial"/>
        </w:rPr>
        <w:t>r</w:t>
      </w:r>
      <w:r w:rsidR="00E379D2" w:rsidRPr="002965C8">
        <w:rPr>
          <w:rFonts w:ascii="Arial" w:eastAsia="Arial" w:hAnsi="Arial" w:cs="Arial"/>
        </w:rPr>
        <w:t xml:space="preserve"> la Constitución Política del Estado de Yucatán, en materia de </w:t>
      </w:r>
      <w:r w:rsidR="00E379D2" w:rsidRPr="00B21732">
        <w:rPr>
          <w:rFonts w:ascii="Arial" w:eastAsia="Arial" w:hAnsi="Arial" w:cs="Arial"/>
          <w:b/>
          <w:i/>
        </w:rPr>
        <w:t>armonización del proceso de fiscalización de la cuenta pública</w:t>
      </w:r>
      <w:r w:rsidR="00E379D2">
        <w:rPr>
          <w:rFonts w:ascii="Arial" w:eastAsia="Arial" w:hAnsi="Arial" w:cs="Arial"/>
        </w:rPr>
        <w:t>.</w:t>
      </w:r>
    </w:p>
    <w:p w14:paraId="29626779" w14:textId="77777777" w:rsidR="00B21732" w:rsidRDefault="00B21732">
      <w:pPr>
        <w:spacing w:line="360" w:lineRule="auto"/>
        <w:ind w:right="62" w:firstLine="709"/>
        <w:jc w:val="both"/>
        <w:rPr>
          <w:rFonts w:ascii="Arial" w:eastAsia="Arial" w:hAnsi="Arial" w:cs="Arial"/>
        </w:rPr>
      </w:pPr>
    </w:p>
    <w:p w14:paraId="3F284873" w14:textId="77777777" w:rsidR="0044317D" w:rsidRPr="001008E2" w:rsidRDefault="0044317D" w:rsidP="0044317D">
      <w:pPr>
        <w:spacing w:line="360" w:lineRule="auto"/>
        <w:ind w:firstLine="708"/>
        <w:jc w:val="both"/>
        <w:rPr>
          <w:rFonts w:ascii="Arial" w:hAnsi="Arial" w:cs="Arial"/>
        </w:rPr>
      </w:pPr>
      <w:r w:rsidRPr="001008E2">
        <w:rPr>
          <w:rFonts w:ascii="Arial" w:hAnsi="Arial" w:cs="Arial"/>
          <w:bCs/>
        </w:rPr>
        <w:t xml:space="preserve">En referencia a la iniciativa que propone reformar la Constitución Política del Estado de Yucatán, en materia de armonización del proceso de fiscalización de la cuenta pública, suscrita por </w:t>
      </w:r>
      <w:r w:rsidRPr="001008E2">
        <w:rPr>
          <w:rFonts w:ascii="Arial" w:eastAsia="Arial" w:hAnsi="Arial" w:cs="Arial"/>
        </w:rPr>
        <w:t>la</w:t>
      </w:r>
      <w:r w:rsidRPr="001008E2">
        <w:rPr>
          <w:rFonts w:ascii="Arial" w:eastAsia="Arial" w:hAnsi="Arial" w:cs="Arial"/>
          <w:b/>
        </w:rPr>
        <w:t xml:space="preserve"> </w:t>
      </w:r>
      <w:r w:rsidRPr="001008E2">
        <w:rPr>
          <w:rFonts w:ascii="Arial" w:hAnsi="Arial" w:cs="Arial"/>
        </w:rPr>
        <w:t>diputada con licencia, Lizzete Janice Escobedo Salazar integrante de la fracción parlamentaria del Partido Revolucionario Institucional, tiene como propósito armonizar el proceso establecido en la constitución local con lo que se encuentra plasmado en la Ley de Fiscalización de la Cuenta Pública del Estado de Yucatán, con el único fin de rescatar y poner en práctica el sentido de las modificaciones al marco legal emprendidas en años recientes, las cuales otorgan facultades específicas a la  Comisión Permanente de Vigilancia de la Cuenta Pública, Transparencia y Anticorrupción del Honorable Congreso del Estado de Yucatán.</w:t>
      </w:r>
    </w:p>
    <w:p w14:paraId="07704629" w14:textId="77777777" w:rsidR="0044317D" w:rsidRPr="001008E2" w:rsidRDefault="0044317D" w:rsidP="0044317D">
      <w:pPr>
        <w:spacing w:line="360" w:lineRule="auto"/>
        <w:jc w:val="both"/>
        <w:rPr>
          <w:rFonts w:ascii="Arial" w:hAnsi="Arial" w:cs="Arial"/>
          <w:b/>
          <w:bCs/>
        </w:rPr>
      </w:pPr>
    </w:p>
    <w:p w14:paraId="79405953" w14:textId="77777777" w:rsidR="0044317D" w:rsidRPr="001008E2" w:rsidRDefault="0044317D" w:rsidP="0044317D">
      <w:pPr>
        <w:spacing w:line="360" w:lineRule="auto"/>
        <w:ind w:firstLine="708"/>
        <w:jc w:val="both"/>
        <w:rPr>
          <w:rFonts w:ascii="Arial" w:hAnsi="Arial" w:cs="Arial"/>
        </w:rPr>
      </w:pPr>
      <w:r w:rsidRPr="001008E2">
        <w:rPr>
          <w:rFonts w:ascii="Arial" w:hAnsi="Arial" w:cs="Arial"/>
        </w:rPr>
        <w:t xml:space="preserve">Lo anterior en virtud de que en los últimos años, nuestro marco normativo estatal ha sufrido una serie de reformas derivadas de las modificaciones realizadas en 2015 a la Constitución Política de los Estados Unidos Mexicanos en materia de fiscalización de la cuenta pública, es por ello </w:t>
      </w:r>
      <w:r w:rsidRPr="001008E2">
        <w:rPr>
          <w:rFonts w:ascii="Arial" w:hAnsi="Arial" w:cs="Arial"/>
        </w:rPr>
        <w:lastRenderedPageBreak/>
        <w:t>que en el 2017 se reformó la Ley de Fiscalización de la Cuenta Pública del Estado de Yucatán.</w:t>
      </w:r>
    </w:p>
    <w:p w14:paraId="34AFBB77" w14:textId="77777777" w:rsidR="0044317D" w:rsidRPr="001008E2" w:rsidRDefault="0044317D" w:rsidP="0044317D">
      <w:pPr>
        <w:spacing w:line="360" w:lineRule="auto"/>
        <w:jc w:val="both"/>
        <w:rPr>
          <w:rFonts w:ascii="Arial" w:hAnsi="Arial" w:cs="Arial"/>
        </w:rPr>
      </w:pPr>
    </w:p>
    <w:p w14:paraId="54B796E0" w14:textId="77777777" w:rsidR="0044317D" w:rsidRPr="001008E2" w:rsidRDefault="0044317D" w:rsidP="0044317D">
      <w:pPr>
        <w:spacing w:line="360" w:lineRule="auto"/>
        <w:ind w:firstLine="708"/>
        <w:jc w:val="both"/>
        <w:rPr>
          <w:rFonts w:ascii="Arial" w:hAnsi="Arial" w:cs="Arial"/>
        </w:rPr>
      </w:pPr>
      <w:r w:rsidRPr="001008E2">
        <w:rPr>
          <w:rFonts w:ascii="Arial" w:hAnsi="Arial" w:cs="Arial"/>
        </w:rPr>
        <w:t>En dicha ley, se establece su artículo 49, que la cuenta pública del ejercicio fiscal anterior deberá ser enviada al Congreso a más tardar el 30 de abril del año siguiente a su ejercicio; de igual forma, en la fracción II del artículo 11 y en el artículo 52, se detallan los procesos de remisión de la cuenta pública a la Auditoria Superior del Estado. Sin embargo, esto conlleva a una contradicción con lo establecido en la fracción II del artículo 30 de la Constitución local en donde se establece que la “</w:t>
      </w:r>
      <w:r w:rsidRPr="001008E2">
        <w:rPr>
          <w:rFonts w:ascii="Arial" w:hAnsi="Arial" w:cs="Arial"/>
          <w:i/>
          <w:iCs/>
        </w:rPr>
        <w:t>cuenta pública del ejercicio fiscal correspondiente deberá ser presentada a la Auditoría Superior del Estado, a más tardar el 30 de abril del año siguiente</w:t>
      </w:r>
      <w:r w:rsidRPr="001008E2">
        <w:rPr>
          <w:rFonts w:ascii="Arial" w:hAnsi="Arial" w:cs="Arial"/>
        </w:rPr>
        <w:t xml:space="preserve">”. </w:t>
      </w:r>
    </w:p>
    <w:p w14:paraId="2223F6A1" w14:textId="77777777" w:rsidR="0044317D" w:rsidRPr="001008E2" w:rsidRDefault="0044317D" w:rsidP="0044317D">
      <w:pPr>
        <w:spacing w:line="360" w:lineRule="auto"/>
        <w:jc w:val="both"/>
        <w:rPr>
          <w:rFonts w:ascii="Arial" w:hAnsi="Arial" w:cs="Arial"/>
        </w:rPr>
      </w:pPr>
    </w:p>
    <w:p w14:paraId="58B93D80" w14:textId="77777777" w:rsidR="0044317D" w:rsidRPr="001008E2" w:rsidRDefault="0044317D" w:rsidP="0044317D">
      <w:pPr>
        <w:spacing w:line="360" w:lineRule="auto"/>
        <w:ind w:firstLine="708"/>
        <w:jc w:val="both"/>
        <w:rPr>
          <w:rFonts w:ascii="Arial" w:hAnsi="Arial" w:cs="Arial"/>
        </w:rPr>
      </w:pPr>
      <w:r w:rsidRPr="001008E2">
        <w:rPr>
          <w:rFonts w:ascii="Arial" w:hAnsi="Arial" w:cs="Arial"/>
        </w:rPr>
        <w:t>Este problema legislativo se discutió el ocho de mayo del 2019 en la sesión de la Comisión Permanente de Vigilancia de la Cuenta Pública, Transparencia y Anticorrupción del Honorable Congreso del Estado de Yucatán, en donde se señaló que entes fiscalizables entregaron su cuenta pública a la Auditoria Superior y otros a esta Soberanía, por lo que se destacó la importancia de emprender las armonizaciones legislativas correspondientes con el fin de evitar que esta problemática se repitiera al momento de la entrega de las cuentas públicas del ejercicio fiscal 2019.</w:t>
      </w:r>
    </w:p>
    <w:p w14:paraId="55794E7C" w14:textId="77777777" w:rsidR="0044317D" w:rsidRPr="001008E2" w:rsidRDefault="0044317D" w:rsidP="0044317D">
      <w:pPr>
        <w:spacing w:line="360" w:lineRule="auto"/>
        <w:jc w:val="both"/>
        <w:rPr>
          <w:rFonts w:ascii="Arial" w:hAnsi="Arial" w:cs="Arial"/>
        </w:rPr>
      </w:pPr>
    </w:p>
    <w:p w14:paraId="29C4D5F9" w14:textId="77777777" w:rsidR="0044317D" w:rsidRPr="001008E2" w:rsidRDefault="0044317D" w:rsidP="0044317D">
      <w:pPr>
        <w:spacing w:line="360" w:lineRule="auto"/>
        <w:ind w:firstLine="708"/>
        <w:jc w:val="both"/>
        <w:rPr>
          <w:rFonts w:ascii="Arial" w:hAnsi="Arial" w:cs="Arial"/>
        </w:rPr>
      </w:pPr>
      <w:r w:rsidRPr="001008E2">
        <w:rPr>
          <w:rFonts w:ascii="Arial" w:hAnsi="Arial" w:cs="Arial"/>
        </w:rPr>
        <w:t xml:space="preserve">Por tal motivo, la propuesta de modificación busca armonizar el proceso establecido en la constitución local con lo que se encuentra plasmado en la Ley de Fiscalización de la Cuenta Pública del Estado de Yucatán, con el único fin de rescatar y poner en práctica el sentido de las modificaciones al marco legal emprendidas en años recientes, las cuales otorgan facultades específicas a la  Comisión Permanente de Vigilancia de la Cuenta Pública, </w:t>
      </w:r>
      <w:r w:rsidRPr="001008E2">
        <w:rPr>
          <w:rFonts w:ascii="Arial" w:hAnsi="Arial" w:cs="Arial"/>
        </w:rPr>
        <w:lastRenderedPageBreak/>
        <w:t>Transparencia y Anticorrupción del Honorable Congreso del Estado de Yucatán.</w:t>
      </w:r>
    </w:p>
    <w:p w14:paraId="7F516CA6" w14:textId="77777777" w:rsidR="00B21732" w:rsidRDefault="00B21732">
      <w:pPr>
        <w:spacing w:line="360" w:lineRule="auto"/>
        <w:ind w:right="62" w:firstLine="709"/>
        <w:jc w:val="both"/>
        <w:rPr>
          <w:rFonts w:ascii="Arial" w:eastAsia="Arial" w:hAnsi="Arial" w:cs="Arial"/>
        </w:rPr>
      </w:pPr>
    </w:p>
    <w:p w14:paraId="71C2092C" w14:textId="6165E539" w:rsidR="005D45EC" w:rsidRDefault="003F2E71">
      <w:pPr>
        <w:spacing w:line="360" w:lineRule="auto"/>
        <w:ind w:right="62" w:firstLine="709"/>
        <w:jc w:val="both"/>
        <w:rPr>
          <w:rFonts w:ascii="Arial" w:eastAsia="Arial" w:hAnsi="Arial" w:cs="Arial"/>
        </w:rPr>
      </w:pPr>
      <w:r w:rsidRPr="003F2E71">
        <w:rPr>
          <w:rFonts w:ascii="Arial" w:eastAsia="Arial" w:hAnsi="Arial" w:cs="Arial"/>
          <w:b/>
        </w:rPr>
        <w:t>TERCERA.</w:t>
      </w:r>
      <w:r>
        <w:rPr>
          <w:rFonts w:ascii="Arial" w:eastAsia="Arial" w:hAnsi="Arial" w:cs="Arial"/>
        </w:rPr>
        <w:t xml:space="preserve"> </w:t>
      </w:r>
      <w:r w:rsidR="005D45EC">
        <w:rPr>
          <w:rFonts w:ascii="Arial" w:eastAsia="Arial" w:hAnsi="Arial" w:cs="Arial"/>
        </w:rPr>
        <w:t>En la temática, es aplicable citar los criterios emitidos por la Corte Mexicana en materia fiscal, ello respecto a lo concerniente a la seguridad jurídica que las autoridades deben observar para que los actos emitidos se apeguen al Principio de Seguridad Jurídica</w:t>
      </w:r>
      <w:r w:rsidR="005D45EC">
        <w:rPr>
          <w:rStyle w:val="Refdenotaalpie"/>
          <w:rFonts w:ascii="Arial" w:eastAsia="Arial" w:hAnsi="Arial" w:cs="Arial"/>
        </w:rPr>
        <w:footnoteReference w:id="1"/>
      </w:r>
      <w:r w:rsidR="005D45EC">
        <w:rPr>
          <w:rFonts w:ascii="Arial" w:eastAsia="Arial" w:hAnsi="Arial" w:cs="Arial"/>
        </w:rPr>
        <w:t xml:space="preserve">, en este caso, la reforma brinda claridad, certeza y dota de fundamentación a los actos emanados del cumplimiento en la entrega de la cuenta pública. </w:t>
      </w:r>
    </w:p>
    <w:p w14:paraId="3BE6DA57" w14:textId="77777777" w:rsidR="005D45EC" w:rsidRDefault="005D45EC">
      <w:pPr>
        <w:spacing w:line="360" w:lineRule="auto"/>
        <w:ind w:right="62" w:firstLine="709"/>
        <w:jc w:val="both"/>
        <w:rPr>
          <w:rFonts w:ascii="Arial" w:eastAsia="Arial" w:hAnsi="Arial" w:cs="Arial"/>
        </w:rPr>
      </w:pPr>
    </w:p>
    <w:p w14:paraId="2253111A" w14:textId="77777777" w:rsidR="005D45EC" w:rsidRPr="005D45EC" w:rsidRDefault="005D45EC" w:rsidP="005D45EC">
      <w:pPr>
        <w:spacing w:line="360" w:lineRule="auto"/>
        <w:ind w:right="62" w:firstLine="709"/>
        <w:jc w:val="both"/>
        <w:rPr>
          <w:rFonts w:ascii="Arial" w:eastAsia="Arial" w:hAnsi="Arial" w:cs="Arial"/>
          <w:b/>
          <w:i/>
        </w:rPr>
      </w:pPr>
      <w:r>
        <w:rPr>
          <w:rFonts w:ascii="Arial" w:eastAsia="Arial" w:hAnsi="Arial" w:cs="Arial"/>
        </w:rPr>
        <w:t xml:space="preserve">Con base a lo anterior, es dable citar la tesis del rubro: </w:t>
      </w:r>
      <w:r w:rsidRPr="005D45EC">
        <w:rPr>
          <w:rFonts w:ascii="Arial" w:eastAsia="Arial" w:hAnsi="Arial" w:cs="Arial"/>
          <w:b/>
          <w:i/>
        </w:rPr>
        <w:t>“</w:t>
      </w:r>
      <w:r w:rsidRPr="005D45EC">
        <w:rPr>
          <w:rFonts w:ascii="Arial" w:eastAsia="Arial" w:hAnsi="Arial" w:cs="Arial"/>
          <w:b/>
          <w:i/>
          <w:color w:val="000000"/>
        </w:rPr>
        <w:t>PRINCIPIO DE SEGURIDAD JURÍDICA EN MATERIA FISCAL. SU CONTENIDO ESENCIAL”.</w:t>
      </w:r>
    </w:p>
    <w:p w14:paraId="67C3CF96" w14:textId="77777777" w:rsidR="005D45EC" w:rsidRPr="005D45EC" w:rsidRDefault="005D45EC" w:rsidP="005D45EC">
      <w:pPr>
        <w:spacing w:line="360" w:lineRule="auto"/>
        <w:ind w:right="62" w:firstLine="709"/>
        <w:jc w:val="both"/>
        <w:rPr>
          <w:rFonts w:ascii="Arial" w:eastAsia="Arial" w:hAnsi="Arial" w:cs="Arial"/>
          <w:color w:val="000000"/>
        </w:rPr>
      </w:pPr>
    </w:p>
    <w:p w14:paraId="5DFF8FB9" w14:textId="77777777" w:rsidR="006B5174" w:rsidRDefault="005D45EC" w:rsidP="005D45EC">
      <w:pPr>
        <w:spacing w:line="360" w:lineRule="auto"/>
        <w:ind w:right="62" w:firstLine="709"/>
        <w:jc w:val="both"/>
        <w:rPr>
          <w:rFonts w:ascii="Arial" w:eastAsia="Arial" w:hAnsi="Arial" w:cs="Arial"/>
          <w:color w:val="000000"/>
        </w:rPr>
      </w:pPr>
      <w:r w:rsidRPr="005D45EC">
        <w:rPr>
          <w:rFonts w:ascii="Arial" w:eastAsia="Arial" w:hAnsi="Arial" w:cs="Arial"/>
          <w:color w:val="000000"/>
        </w:rPr>
        <w:t xml:space="preserve">Dicho principio constituye uno de los pilares sobre el cual descansa el sistema fiscal mexicano y tutela que el gobernado no se encuentre en una situación de incertidumbre jurídica y, por tanto, en estado de indefensión. En ese sentido, el contenido esencial del principio de seguridad jurídica en materia fiscal radica en poder tener pleno conocimiento sobre la regulación normativa prevista en la ley y sobre sus consecuencias. </w:t>
      </w:r>
    </w:p>
    <w:p w14:paraId="30398B11" w14:textId="77777777" w:rsidR="006B5174" w:rsidRDefault="006B5174" w:rsidP="005D45EC">
      <w:pPr>
        <w:spacing w:line="360" w:lineRule="auto"/>
        <w:ind w:right="62" w:firstLine="709"/>
        <w:jc w:val="both"/>
        <w:rPr>
          <w:rFonts w:ascii="Arial" w:eastAsia="Arial" w:hAnsi="Arial" w:cs="Arial"/>
          <w:color w:val="000000"/>
        </w:rPr>
      </w:pPr>
    </w:p>
    <w:p w14:paraId="2A98E35E" w14:textId="77777777" w:rsidR="005D45EC" w:rsidRPr="005D45EC" w:rsidRDefault="005D45EC" w:rsidP="005D45EC">
      <w:pPr>
        <w:spacing w:line="360" w:lineRule="auto"/>
        <w:ind w:right="62" w:firstLine="709"/>
        <w:jc w:val="both"/>
        <w:rPr>
          <w:rFonts w:ascii="Arial" w:eastAsia="Arial" w:hAnsi="Arial" w:cs="Arial"/>
          <w:color w:val="000000"/>
        </w:rPr>
      </w:pPr>
      <w:r w:rsidRPr="005D45EC">
        <w:rPr>
          <w:rFonts w:ascii="Arial" w:eastAsia="Arial" w:hAnsi="Arial" w:cs="Arial"/>
          <w:color w:val="000000"/>
        </w:rPr>
        <w:t xml:space="preserve">De esta forma, las manifestaciones concretas del principio aludido se pueden compendiar en la certeza en el derecho y en la interdicción de la arbitrariedad; la primera, a su vez, en la estabilidad del ordenamiento normativo, esto es, que tenga un desarrollo suficientemente claro, sin </w:t>
      </w:r>
      <w:r w:rsidRPr="005D45EC">
        <w:rPr>
          <w:rFonts w:ascii="Arial" w:eastAsia="Arial" w:hAnsi="Arial" w:cs="Arial"/>
          <w:color w:val="000000"/>
        </w:rPr>
        <w:lastRenderedPageBreak/>
        <w:t>ambigüedades o antinomias, respecto de los elementos esenciales de la contribución y la certidumbre sobre los remedios jurídicos a disposición del contribuyente, en caso de no cumplirse con las previsiones de las normas; y la segunda, principal, mas no exclusivamente, a través de los principios de proporcionalidad y jerarquía normativa.</w:t>
      </w:r>
    </w:p>
    <w:p w14:paraId="7C338F21" w14:textId="77777777" w:rsidR="009C491F" w:rsidRDefault="009C491F" w:rsidP="009C491F">
      <w:pPr>
        <w:spacing w:line="360" w:lineRule="auto"/>
        <w:ind w:right="-3" w:firstLine="709"/>
        <w:jc w:val="both"/>
        <w:rPr>
          <w:rFonts w:ascii="Arial" w:eastAsia="Arial" w:hAnsi="Arial" w:cs="Arial"/>
          <w:color w:val="000000"/>
        </w:rPr>
      </w:pPr>
    </w:p>
    <w:p w14:paraId="6106CF76" w14:textId="77777777" w:rsidR="008A7951" w:rsidRPr="009C491F" w:rsidRDefault="009C491F" w:rsidP="009C491F">
      <w:pPr>
        <w:spacing w:line="360" w:lineRule="auto"/>
        <w:ind w:right="-3" w:firstLine="709"/>
        <w:jc w:val="both"/>
        <w:rPr>
          <w:rFonts w:ascii="Arial" w:eastAsia="Arial" w:hAnsi="Arial" w:cs="Arial"/>
          <w:color w:val="000000"/>
        </w:rPr>
      </w:pPr>
      <w:r>
        <w:rPr>
          <w:rFonts w:ascii="Arial" w:eastAsia="Arial" w:hAnsi="Arial" w:cs="Arial"/>
          <w:color w:val="000000"/>
        </w:rPr>
        <w:t xml:space="preserve">En este sentido, el cuerpo colegiado que da su aval a las modificaciones propuestas, lo realiza con base a </w:t>
      </w:r>
      <w:r w:rsidR="00BD2FF2">
        <w:rPr>
          <w:rFonts w:ascii="Arial" w:eastAsia="Arial" w:hAnsi="Arial" w:cs="Arial"/>
          <w:color w:val="000000"/>
        </w:rPr>
        <w:t>la libertad configurativa de legislativa local, permite emitir actos para innovar nuestro marco normativo sin detrimento del pacto federal. De ahí que las reformas planteadas, fundamentan la fuerza de los principios democráticos dentro del ámbito de la potestad y libre configuración ot</w:t>
      </w:r>
      <w:r>
        <w:rPr>
          <w:rFonts w:ascii="Arial" w:eastAsia="Arial" w:hAnsi="Arial" w:cs="Arial"/>
          <w:color w:val="000000"/>
        </w:rPr>
        <w:t>orgada a este cuerpo colegiado, tal como ha quedado expresado</w:t>
      </w:r>
      <w:r w:rsidR="00BD2FF2">
        <w:rPr>
          <w:rFonts w:ascii="Arial" w:eastAsia="Arial" w:hAnsi="Arial" w:cs="Arial"/>
          <w:color w:val="000000"/>
        </w:rPr>
        <w:t xml:space="preserve"> en la tesis “</w:t>
      </w:r>
      <w:r w:rsidR="00BD2FF2">
        <w:rPr>
          <w:rFonts w:ascii="Arial" w:eastAsia="Arial" w:hAnsi="Arial" w:cs="Arial"/>
          <w:b/>
          <w:i/>
          <w:color w:val="000000"/>
        </w:rPr>
        <w:t>MOTIVACIÓN LEGISLATIVA. CLASES, CONCEPTO Y CARACTERÍSTICAS</w:t>
      </w:r>
      <w:r w:rsidR="00BD2FF2">
        <w:rPr>
          <w:rFonts w:ascii="Arial" w:eastAsia="Arial" w:hAnsi="Arial" w:cs="Arial"/>
          <w:color w:val="000000"/>
          <w:vertAlign w:val="superscript"/>
        </w:rPr>
        <w:footnoteReference w:id="2"/>
      </w:r>
      <w:r>
        <w:rPr>
          <w:rFonts w:ascii="Arial" w:eastAsia="Arial" w:hAnsi="Arial" w:cs="Arial"/>
          <w:color w:val="000000"/>
        </w:rPr>
        <w:t xml:space="preserve">”. </w:t>
      </w:r>
    </w:p>
    <w:p w14:paraId="5D51C00D" w14:textId="77777777" w:rsidR="008A7951" w:rsidRDefault="008A7951">
      <w:pPr>
        <w:spacing w:line="360" w:lineRule="auto"/>
        <w:ind w:right="-3" w:firstLine="709"/>
        <w:jc w:val="both"/>
        <w:rPr>
          <w:rFonts w:ascii="Arial" w:eastAsia="Arial" w:hAnsi="Arial" w:cs="Arial"/>
        </w:rPr>
      </w:pPr>
    </w:p>
    <w:p w14:paraId="244198ED" w14:textId="77777777" w:rsidR="008A7951" w:rsidRDefault="00BD2FF2">
      <w:pPr>
        <w:spacing w:line="360" w:lineRule="auto"/>
        <w:ind w:right="-3" w:firstLine="709"/>
        <w:jc w:val="both"/>
        <w:rPr>
          <w:rFonts w:ascii="Arial" w:eastAsia="Arial" w:hAnsi="Arial" w:cs="Arial"/>
          <w:color w:val="000000"/>
        </w:rPr>
      </w:pPr>
      <w:r>
        <w:rPr>
          <w:rFonts w:ascii="Arial" w:eastAsia="Arial" w:hAnsi="Arial" w:cs="Arial"/>
          <w:color w:val="000000"/>
        </w:rPr>
        <w:t xml:space="preserve">En tal virtud, las y los integrantes de la Comisión Permanente de Puntos Constitucionales y Gobernación, consideramos que este dictamen con proyecto de Decreto por el que se modifica </w:t>
      </w:r>
      <w:r>
        <w:rPr>
          <w:rFonts w:ascii="Arial" w:eastAsia="Arial" w:hAnsi="Arial" w:cs="Arial"/>
        </w:rPr>
        <w:t xml:space="preserve">la Constitución Política del Estado de Yucatán, en materia de fortalecimiento institucional, </w:t>
      </w:r>
      <w:r>
        <w:rPr>
          <w:rFonts w:ascii="Arial" w:eastAsia="Arial" w:hAnsi="Arial" w:cs="Arial"/>
          <w:color w:val="000000"/>
        </w:rPr>
        <w:t xml:space="preserve">debe ser aprobado en los términos planteados por los razonamientos antes expresados. </w:t>
      </w:r>
    </w:p>
    <w:p w14:paraId="03948CA6" w14:textId="77777777" w:rsidR="008A7951" w:rsidRDefault="008A7951">
      <w:pPr>
        <w:spacing w:line="360" w:lineRule="auto"/>
        <w:ind w:right="-3" w:firstLine="709"/>
        <w:jc w:val="both"/>
        <w:rPr>
          <w:rFonts w:ascii="Arial" w:eastAsia="Arial" w:hAnsi="Arial" w:cs="Arial"/>
          <w:color w:val="000000"/>
        </w:rPr>
      </w:pPr>
    </w:p>
    <w:p w14:paraId="74E479E5" w14:textId="77777777" w:rsidR="00EA0D47" w:rsidRDefault="00BD2FF2">
      <w:pPr>
        <w:spacing w:line="360" w:lineRule="auto"/>
        <w:ind w:right="-3" w:firstLine="709"/>
        <w:jc w:val="both"/>
        <w:rPr>
          <w:rFonts w:ascii="Arial" w:eastAsia="Arial" w:hAnsi="Arial" w:cs="Arial"/>
        </w:rPr>
      </w:pPr>
      <w:bookmarkStart w:id="1" w:name="_2s8eyo1" w:colFirst="0" w:colLast="0"/>
      <w:bookmarkEnd w:id="1"/>
      <w:r>
        <w:rPr>
          <w:rFonts w:ascii="Arial" w:eastAsia="Arial" w:hAnsi="Arial" w:cs="Arial"/>
        </w:rPr>
        <w:t xml:space="preserve">Por lo que con fundamento en los artículos 29 y 30 fracción V de la Constitución Política; artículos 18, 43 fracción I inciso a) y </w:t>
      </w:r>
      <w:r>
        <w:rPr>
          <w:rFonts w:ascii="Arial" w:eastAsia="Arial" w:hAnsi="Arial" w:cs="Arial"/>
          <w:color w:val="000000"/>
        </w:rPr>
        <w:t xml:space="preserve">44 fracción IX </w:t>
      </w:r>
      <w:r>
        <w:rPr>
          <w:rFonts w:ascii="Arial" w:eastAsia="Arial" w:hAnsi="Arial" w:cs="Arial"/>
        </w:rPr>
        <w:t xml:space="preserve">de la Ley de Gobierno del Poder Legislativo y 71 fracción II del Reglamento de la Ley de Gobierno del Poder Legislativo, todos del Estado de Yucatán, </w:t>
      </w:r>
      <w:r>
        <w:rPr>
          <w:rFonts w:ascii="Arial" w:eastAsia="Arial" w:hAnsi="Arial" w:cs="Arial"/>
        </w:rPr>
        <w:lastRenderedPageBreak/>
        <w:t>sometemos a consideración del Pleno del H. Congreso del Estado de Yucatán, el siguiente proyecto de,</w:t>
      </w:r>
    </w:p>
    <w:p w14:paraId="7C252BDE" w14:textId="77777777" w:rsidR="00EA0D47" w:rsidRDefault="00EA0D47">
      <w:pPr>
        <w:spacing w:line="360" w:lineRule="auto"/>
        <w:ind w:right="-3" w:firstLine="709"/>
        <w:jc w:val="both"/>
        <w:rPr>
          <w:rFonts w:ascii="Arial" w:eastAsia="Arial" w:hAnsi="Arial" w:cs="Arial"/>
        </w:rPr>
      </w:pPr>
    </w:p>
    <w:p w14:paraId="3910D038" w14:textId="77777777" w:rsidR="00EA0D47" w:rsidRDefault="00EA0D47">
      <w:pPr>
        <w:spacing w:line="360" w:lineRule="auto"/>
        <w:ind w:right="-3" w:firstLine="709"/>
        <w:jc w:val="both"/>
        <w:rPr>
          <w:rFonts w:ascii="Arial" w:eastAsia="Arial" w:hAnsi="Arial" w:cs="Arial"/>
        </w:rPr>
      </w:pPr>
    </w:p>
    <w:p w14:paraId="16540AB1" w14:textId="77777777" w:rsidR="00A35E44" w:rsidRDefault="00A35E44">
      <w:pPr>
        <w:spacing w:line="360" w:lineRule="auto"/>
        <w:ind w:right="-3" w:firstLine="709"/>
        <w:jc w:val="both"/>
        <w:rPr>
          <w:rFonts w:ascii="Arial" w:eastAsia="Arial" w:hAnsi="Arial" w:cs="Arial"/>
        </w:rPr>
      </w:pPr>
    </w:p>
    <w:p w14:paraId="312AEBF6" w14:textId="77777777" w:rsidR="00A35E44" w:rsidRDefault="00A35E44">
      <w:pPr>
        <w:spacing w:line="360" w:lineRule="auto"/>
        <w:ind w:right="-3" w:firstLine="709"/>
        <w:jc w:val="both"/>
        <w:rPr>
          <w:rFonts w:ascii="Arial" w:eastAsia="Arial" w:hAnsi="Arial" w:cs="Arial"/>
        </w:rPr>
      </w:pPr>
    </w:p>
    <w:p w14:paraId="56AB1708" w14:textId="77777777" w:rsidR="00A35E44" w:rsidRDefault="00A35E44">
      <w:pPr>
        <w:spacing w:line="360" w:lineRule="auto"/>
        <w:ind w:right="-3" w:firstLine="709"/>
        <w:jc w:val="both"/>
        <w:rPr>
          <w:rFonts w:ascii="Arial" w:eastAsia="Arial" w:hAnsi="Arial" w:cs="Arial"/>
        </w:rPr>
      </w:pPr>
    </w:p>
    <w:p w14:paraId="7C9F5F80" w14:textId="77777777" w:rsidR="00A35E44" w:rsidRDefault="00A35E44">
      <w:pPr>
        <w:spacing w:line="360" w:lineRule="auto"/>
        <w:ind w:right="-3" w:firstLine="709"/>
        <w:jc w:val="both"/>
        <w:rPr>
          <w:rFonts w:ascii="Arial" w:eastAsia="Arial" w:hAnsi="Arial" w:cs="Arial"/>
        </w:rPr>
      </w:pPr>
    </w:p>
    <w:p w14:paraId="091FAA4A" w14:textId="77777777" w:rsidR="00A35E44" w:rsidRDefault="00A35E44">
      <w:pPr>
        <w:spacing w:line="360" w:lineRule="auto"/>
        <w:ind w:right="-3" w:firstLine="709"/>
        <w:jc w:val="both"/>
        <w:rPr>
          <w:rFonts w:ascii="Arial" w:eastAsia="Arial" w:hAnsi="Arial" w:cs="Arial"/>
        </w:rPr>
      </w:pPr>
    </w:p>
    <w:p w14:paraId="1ED484DE" w14:textId="77777777" w:rsidR="00A35E44" w:rsidRDefault="00A35E44">
      <w:pPr>
        <w:spacing w:line="360" w:lineRule="auto"/>
        <w:ind w:right="-3" w:firstLine="709"/>
        <w:jc w:val="both"/>
        <w:rPr>
          <w:rFonts w:ascii="Arial" w:eastAsia="Arial" w:hAnsi="Arial" w:cs="Arial"/>
        </w:rPr>
      </w:pPr>
    </w:p>
    <w:p w14:paraId="59FA0406" w14:textId="77777777" w:rsidR="00A35E44" w:rsidRDefault="00A35E44">
      <w:pPr>
        <w:spacing w:line="360" w:lineRule="auto"/>
        <w:ind w:right="-3" w:firstLine="709"/>
        <w:jc w:val="both"/>
        <w:rPr>
          <w:rFonts w:ascii="Arial" w:eastAsia="Arial" w:hAnsi="Arial" w:cs="Arial"/>
        </w:rPr>
      </w:pPr>
    </w:p>
    <w:p w14:paraId="6779500A" w14:textId="77777777" w:rsidR="00A35E44" w:rsidRDefault="00A35E44">
      <w:pPr>
        <w:spacing w:line="360" w:lineRule="auto"/>
        <w:ind w:right="-3" w:firstLine="709"/>
        <w:jc w:val="both"/>
        <w:rPr>
          <w:rFonts w:ascii="Arial" w:eastAsia="Arial" w:hAnsi="Arial" w:cs="Arial"/>
        </w:rPr>
      </w:pPr>
    </w:p>
    <w:p w14:paraId="3400851F" w14:textId="77777777" w:rsidR="00A35E44" w:rsidRDefault="00A35E44">
      <w:pPr>
        <w:spacing w:line="360" w:lineRule="auto"/>
        <w:ind w:right="-3" w:firstLine="709"/>
        <w:jc w:val="both"/>
        <w:rPr>
          <w:rFonts w:ascii="Arial" w:eastAsia="Arial" w:hAnsi="Arial" w:cs="Arial"/>
        </w:rPr>
      </w:pPr>
    </w:p>
    <w:p w14:paraId="12FFC8E9" w14:textId="77777777" w:rsidR="00A35E44" w:rsidRDefault="00A35E44">
      <w:pPr>
        <w:spacing w:line="360" w:lineRule="auto"/>
        <w:ind w:right="-3" w:firstLine="709"/>
        <w:jc w:val="both"/>
        <w:rPr>
          <w:rFonts w:ascii="Arial" w:eastAsia="Arial" w:hAnsi="Arial" w:cs="Arial"/>
        </w:rPr>
      </w:pPr>
    </w:p>
    <w:p w14:paraId="79CB5387" w14:textId="77777777" w:rsidR="00A35E44" w:rsidRDefault="00A35E44">
      <w:pPr>
        <w:spacing w:line="360" w:lineRule="auto"/>
        <w:ind w:right="-3" w:firstLine="709"/>
        <w:jc w:val="both"/>
        <w:rPr>
          <w:rFonts w:ascii="Arial" w:eastAsia="Arial" w:hAnsi="Arial" w:cs="Arial"/>
        </w:rPr>
      </w:pPr>
    </w:p>
    <w:p w14:paraId="08506DCA" w14:textId="77777777" w:rsidR="00A35E44" w:rsidRDefault="00A35E44">
      <w:pPr>
        <w:spacing w:line="360" w:lineRule="auto"/>
        <w:ind w:right="-3" w:firstLine="709"/>
        <w:jc w:val="both"/>
        <w:rPr>
          <w:rFonts w:ascii="Arial" w:eastAsia="Arial" w:hAnsi="Arial" w:cs="Arial"/>
        </w:rPr>
      </w:pPr>
    </w:p>
    <w:p w14:paraId="109088B8" w14:textId="77777777" w:rsidR="00A35E44" w:rsidRDefault="00A35E44">
      <w:pPr>
        <w:spacing w:line="360" w:lineRule="auto"/>
        <w:ind w:right="-3" w:firstLine="709"/>
        <w:jc w:val="both"/>
        <w:rPr>
          <w:rFonts w:ascii="Arial" w:eastAsia="Arial" w:hAnsi="Arial" w:cs="Arial"/>
        </w:rPr>
      </w:pPr>
    </w:p>
    <w:p w14:paraId="13D9C660" w14:textId="77777777" w:rsidR="00A35E44" w:rsidRDefault="00A35E44">
      <w:pPr>
        <w:spacing w:line="360" w:lineRule="auto"/>
        <w:ind w:right="-3" w:firstLine="709"/>
        <w:jc w:val="both"/>
        <w:rPr>
          <w:rFonts w:ascii="Arial" w:eastAsia="Arial" w:hAnsi="Arial" w:cs="Arial"/>
        </w:rPr>
      </w:pPr>
    </w:p>
    <w:p w14:paraId="249C07F3" w14:textId="77777777" w:rsidR="00A35E44" w:rsidRDefault="00A35E44">
      <w:pPr>
        <w:spacing w:line="360" w:lineRule="auto"/>
        <w:ind w:right="-3" w:firstLine="709"/>
        <w:jc w:val="both"/>
        <w:rPr>
          <w:rFonts w:ascii="Arial" w:eastAsia="Arial" w:hAnsi="Arial" w:cs="Arial"/>
        </w:rPr>
      </w:pPr>
    </w:p>
    <w:p w14:paraId="10E9BC2A" w14:textId="77777777" w:rsidR="00A35E44" w:rsidRDefault="00A35E44">
      <w:pPr>
        <w:spacing w:line="360" w:lineRule="auto"/>
        <w:ind w:right="-3" w:firstLine="709"/>
        <w:jc w:val="both"/>
        <w:rPr>
          <w:rFonts w:ascii="Arial" w:eastAsia="Arial" w:hAnsi="Arial" w:cs="Arial"/>
        </w:rPr>
      </w:pPr>
    </w:p>
    <w:p w14:paraId="71E44449" w14:textId="77777777" w:rsidR="00A35E44" w:rsidRDefault="00A35E44">
      <w:pPr>
        <w:spacing w:line="360" w:lineRule="auto"/>
        <w:ind w:right="-3" w:firstLine="709"/>
        <w:jc w:val="both"/>
        <w:rPr>
          <w:rFonts w:ascii="Arial" w:eastAsia="Arial" w:hAnsi="Arial" w:cs="Arial"/>
        </w:rPr>
      </w:pPr>
    </w:p>
    <w:p w14:paraId="5D1CAB17" w14:textId="77777777" w:rsidR="00A35E44" w:rsidRDefault="00A35E44">
      <w:pPr>
        <w:spacing w:line="360" w:lineRule="auto"/>
        <w:ind w:right="-3" w:firstLine="709"/>
        <w:jc w:val="both"/>
        <w:rPr>
          <w:rFonts w:ascii="Arial" w:eastAsia="Arial" w:hAnsi="Arial" w:cs="Arial"/>
        </w:rPr>
      </w:pPr>
    </w:p>
    <w:p w14:paraId="2FDC73E3" w14:textId="77777777" w:rsidR="00A35E44" w:rsidRDefault="00A35E44">
      <w:pPr>
        <w:spacing w:line="360" w:lineRule="auto"/>
        <w:ind w:right="-3" w:firstLine="709"/>
        <w:jc w:val="both"/>
        <w:rPr>
          <w:rFonts w:ascii="Arial" w:eastAsia="Arial" w:hAnsi="Arial" w:cs="Arial"/>
        </w:rPr>
      </w:pPr>
    </w:p>
    <w:p w14:paraId="37569FD6" w14:textId="77777777" w:rsidR="00A35E44" w:rsidRDefault="00A35E44">
      <w:pPr>
        <w:spacing w:line="360" w:lineRule="auto"/>
        <w:ind w:right="-3" w:firstLine="709"/>
        <w:jc w:val="both"/>
        <w:rPr>
          <w:rFonts w:ascii="Arial" w:eastAsia="Arial" w:hAnsi="Arial" w:cs="Arial"/>
        </w:rPr>
      </w:pPr>
    </w:p>
    <w:p w14:paraId="113E9C74" w14:textId="77777777" w:rsidR="00A35E44" w:rsidRDefault="00A35E44">
      <w:pPr>
        <w:spacing w:line="360" w:lineRule="auto"/>
        <w:ind w:right="-3" w:firstLine="709"/>
        <w:jc w:val="both"/>
        <w:rPr>
          <w:rFonts w:ascii="Arial" w:eastAsia="Arial" w:hAnsi="Arial" w:cs="Arial"/>
        </w:rPr>
      </w:pPr>
    </w:p>
    <w:p w14:paraId="2A04BB19" w14:textId="77777777" w:rsidR="00A35E44" w:rsidRDefault="00A35E44">
      <w:pPr>
        <w:spacing w:line="360" w:lineRule="auto"/>
        <w:ind w:right="-3" w:firstLine="709"/>
        <w:jc w:val="both"/>
        <w:rPr>
          <w:rFonts w:ascii="Arial" w:eastAsia="Arial" w:hAnsi="Arial" w:cs="Arial"/>
        </w:rPr>
      </w:pPr>
    </w:p>
    <w:p w14:paraId="5510D5D3" w14:textId="77777777" w:rsidR="00EA0D47" w:rsidRDefault="00EA0D47">
      <w:pPr>
        <w:spacing w:line="360" w:lineRule="auto"/>
        <w:ind w:right="-3" w:firstLine="709"/>
        <w:jc w:val="both"/>
        <w:rPr>
          <w:rFonts w:ascii="Arial" w:eastAsia="Arial" w:hAnsi="Arial" w:cs="Arial"/>
        </w:rPr>
      </w:pPr>
    </w:p>
    <w:p w14:paraId="01E7E58F" w14:textId="77777777" w:rsidR="00EA0D47" w:rsidRDefault="00EA0D47">
      <w:pPr>
        <w:spacing w:line="360" w:lineRule="auto"/>
        <w:ind w:right="-3" w:firstLine="709"/>
        <w:jc w:val="both"/>
        <w:rPr>
          <w:rFonts w:ascii="Arial" w:eastAsia="Arial" w:hAnsi="Arial" w:cs="Arial"/>
        </w:rPr>
      </w:pPr>
    </w:p>
    <w:p w14:paraId="4EEDD75A" w14:textId="77777777" w:rsidR="005370C1" w:rsidRDefault="005370C1">
      <w:pPr>
        <w:spacing w:line="360" w:lineRule="auto"/>
        <w:ind w:right="-3" w:firstLine="709"/>
        <w:jc w:val="both"/>
        <w:rPr>
          <w:rFonts w:ascii="Arial" w:eastAsia="Arial" w:hAnsi="Arial" w:cs="Arial"/>
        </w:rPr>
      </w:pPr>
    </w:p>
    <w:p w14:paraId="32A7918D" w14:textId="77777777" w:rsidR="00EA0D47" w:rsidRPr="003E664F" w:rsidRDefault="00EA0D47" w:rsidP="003E664F">
      <w:pPr>
        <w:spacing w:line="360" w:lineRule="auto"/>
        <w:jc w:val="center"/>
        <w:rPr>
          <w:rFonts w:ascii="Arial" w:hAnsi="Arial" w:cs="Arial"/>
          <w:b/>
        </w:rPr>
      </w:pPr>
      <w:r w:rsidRPr="003E664F">
        <w:rPr>
          <w:rFonts w:ascii="Arial" w:hAnsi="Arial" w:cs="Arial"/>
          <w:b/>
        </w:rPr>
        <w:lastRenderedPageBreak/>
        <w:t>DECRETO</w:t>
      </w:r>
    </w:p>
    <w:p w14:paraId="2D1BF5EA" w14:textId="3DD3D49B" w:rsidR="00EA0D47" w:rsidRPr="003E664F" w:rsidRDefault="00EA0D47" w:rsidP="003E664F">
      <w:pPr>
        <w:jc w:val="both"/>
        <w:rPr>
          <w:rFonts w:ascii="Arial" w:hAnsi="Arial" w:cs="Arial"/>
          <w:b/>
        </w:rPr>
      </w:pPr>
      <w:r w:rsidRPr="003E664F">
        <w:rPr>
          <w:rFonts w:ascii="Arial" w:hAnsi="Arial" w:cs="Arial"/>
          <w:b/>
        </w:rPr>
        <w:t xml:space="preserve">Por el que se modifica la Constitución Política del Estado de Yucatán, en materia de armonización </w:t>
      </w:r>
      <w:r w:rsidR="00C9397A">
        <w:rPr>
          <w:rFonts w:ascii="Arial" w:hAnsi="Arial" w:cs="Arial"/>
          <w:b/>
        </w:rPr>
        <w:t xml:space="preserve">de </w:t>
      </w:r>
      <w:r w:rsidR="003F2E71">
        <w:rPr>
          <w:rFonts w:ascii="Arial" w:hAnsi="Arial" w:cs="Arial"/>
          <w:b/>
        </w:rPr>
        <w:t xml:space="preserve">la cuenta pública. </w:t>
      </w:r>
    </w:p>
    <w:p w14:paraId="24B5ED59" w14:textId="77777777" w:rsidR="00EA0D47" w:rsidRPr="003E664F" w:rsidRDefault="00EA0D47" w:rsidP="003E664F">
      <w:pPr>
        <w:spacing w:line="360" w:lineRule="auto"/>
        <w:jc w:val="both"/>
        <w:rPr>
          <w:rFonts w:ascii="Arial" w:hAnsi="Arial" w:cs="Arial"/>
        </w:rPr>
      </w:pPr>
    </w:p>
    <w:p w14:paraId="571D1571" w14:textId="77777777" w:rsidR="008364F8" w:rsidRPr="008364F8" w:rsidRDefault="005370C1" w:rsidP="008364F8">
      <w:pPr>
        <w:jc w:val="both"/>
        <w:rPr>
          <w:rFonts w:ascii="Arial" w:hAnsi="Arial" w:cs="Arial"/>
          <w:lang w:val="es-ES"/>
        </w:rPr>
      </w:pPr>
      <w:r w:rsidRPr="005370C1">
        <w:rPr>
          <w:rFonts w:ascii="Arial" w:hAnsi="Arial" w:cs="Arial"/>
          <w:b/>
        </w:rPr>
        <w:t>Artículo único.</w:t>
      </w:r>
      <w:r w:rsidR="008364F8">
        <w:rPr>
          <w:rFonts w:ascii="Arial" w:hAnsi="Arial" w:cs="Arial"/>
        </w:rPr>
        <w:t xml:space="preserve"> </w:t>
      </w:r>
      <w:r w:rsidR="008364F8" w:rsidRPr="008364F8">
        <w:rPr>
          <w:rFonts w:ascii="Arial" w:hAnsi="Arial" w:cs="Arial"/>
          <w:lang w:val="es-ES"/>
        </w:rPr>
        <w:t>Se reforma el tercer párrafo de la fracción VII del artículo 30 de la Constitución Política del Estado de Yucatán, para quedar como sigue:</w:t>
      </w:r>
    </w:p>
    <w:p w14:paraId="49313511" w14:textId="591A0ACC" w:rsidR="00EA0D47" w:rsidRPr="008364F8" w:rsidRDefault="00EA0D47" w:rsidP="008364F8">
      <w:pPr>
        <w:jc w:val="both"/>
        <w:rPr>
          <w:rFonts w:ascii="Arial" w:hAnsi="Arial" w:cs="Arial"/>
          <w:lang w:val="es-ES"/>
        </w:rPr>
      </w:pPr>
    </w:p>
    <w:p w14:paraId="3E145D2E" w14:textId="77777777" w:rsidR="008364F8" w:rsidRPr="008364F8" w:rsidRDefault="008364F8" w:rsidP="008364F8">
      <w:pPr>
        <w:spacing w:line="360" w:lineRule="auto"/>
        <w:jc w:val="both"/>
        <w:rPr>
          <w:rFonts w:ascii="Arial" w:hAnsi="Arial" w:cs="Arial"/>
          <w:lang w:val="es-ES"/>
        </w:rPr>
      </w:pPr>
      <w:r w:rsidRPr="008364F8">
        <w:rPr>
          <w:rFonts w:ascii="Arial" w:hAnsi="Arial" w:cs="Arial"/>
          <w:b/>
          <w:lang w:val="es-ES"/>
        </w:rPr>
        <w:t>Artículo 30.-</w:t>
      </w:r>
      <w:r w:rsidRPr="008364F8">
        <w:rPr>
          <w:rFonts w:ascii="Arial" w:hAnsi="Arial" w:cs="Arial"/>
          <w:lang w:val="es-ES"/>
        </w:rPr>
        <w:t xml:space="preserve"> Son facultades y atribuciones del Congreso del Estado:</w:t>
      </w:r>
    </w:p>
    <w:p w14:paraId="2E47775E" w14:textId="77777777" w:rsidR="008364F8" w:rsidRPr="008364F8" w:rsidRDefault="008364F8" w:rsidP="008364F8">
      <w:pPr>
        <w:spacing w:line="360" w:lineRule="auto"/>
        <w:jc w:val="both"/>
        <w:rPr>
          <w:rFonts w:ascii="Arial" w:hAnsi="Arial" w:cs="Arial"/>
          <w:lang w:val="es-ES"/>
        </w:rPr>
      </w:pPr>
    </w:p>
    <w:p w14:paraId="06BB19D5" w14:textId="77777777" w:rsidR="008364F8" w:rsidRPr="008364F8" w:rsidRDefault="008364F8" w:rsidP="008364F8">
      <w:pPr>
        <w:spacing w:line="360" w:lineRule="auto"/>
        <w:jc w:val="both"/>
        <w:rPr>
          <w:rFonts w:ascii="Arial" w:hAnsi="Arial" w:cs="Arial"/>
          <w:lang w:val="es-ES"/>
        </w:rPr>
      </w:pPr>
      <w:r w:rsidRPr="008364F8">
        <w:rPr>
          <w:rFonts w:ascii="Arial" w:hAnsi="Arial" w:cs="Arial"/>
          <w:lang w:val="es-ES"/>
        </w:rPr>
        <w:t xml:space="preserve">I a VI … </w:t>
      </w:r>
    </w:p>
    <w:p w14:paraId="52DABB32" w14:textId="0263F113" w:rsidR="008364F8" w:rsidRPr="008364F8" w:rsidRDefault="008364F8" w:rsidP="008364F8">
      <w:pPr>
        <w:spacing w:line="360" w:lineRule="auto"/>
        <w:jc w:val="both"/>
        <w:rPr>
          <w:rFonts w:ascii="Arial" w:hAnsi="Arial" w:cs="Arial"/>
          <w:lang w:val="es-ES"/>
        </w:rPr>
      </w:pPr>
      <w:r w:rsidRPr="008364F8">
        <w:rPr>
          <w:rFonts w:ascii="Arial" w:hAnsi="Arial" w:cs="Arial"/>
          <w:lang w:val="es-ES"/>
        </w:rPr>
        <w:t>VII.-</w:t>
      </w:r>
      <w:r w:rsidR="00ED20A3">
        <w:rPr>
          <w:rFonts w:ascii="Arial" w:hAnsi="Arial" w:cs="Arial"/>
          <w:lang w:val="es-ES"/>
        </w:rPr>
        <w:t xml:space="preserve"> … </w:t>
      </w:r>
    </w:p>
    <w:p w14:paraId="08ADFC1D" w14:textId="3897DCC6" w:rsidR="008364F8" w:rsidRPr="008364F8" w:rsidRDefault="008364F8" w:rsidP="008364F8">
      <w:pPr>
        <w:spacing w:line="360" w:lineRule="auto"/>
        <w:jc w:val="both"/>
        <w:rPr>
          <w:rFonts w:ascii="Arial" w:hAnsi="Arial" w:cs="Arial"/>
          <w:lang w:val="es-ES"/>
        </w:rPr>
      </w:pPr>
      <w:r w:rsidRPr="008364F8">
        <w:rPr>
          <w:rFonts w:ascii="Arial" w:hAnsi="Arial" w:cs="Arial"/>
          <w:lang w:val="es-ES"/>
        </w:rPr>
        <w:t>…</w:t>
      </w:r>
    </w:p>
    <w:p w14:paraId="15AD8AC0" w14:textId="77777777" w:rsidR="008364F8" w:rsidRPr="008364F8" w:rsidRDefault="008364F8" w:rsidP="008364F8">
      <w:pPr>
        <w:spacing w:line="360" w:lineRule="auto"/>
        <w:jc w:val="both"/>
        <w:rPr>
          <w:rFonts w:ascii="Arial" w:hAnsi="Arial" w:cs="Arial"/>
          <w:lang w:val="es-ES"/>
        </w:rPr>
      </w:pPr>
      <w:r w:rsidRPr="008364F8">
        <w:rPr>
          <w:rFonts w:ascii="Arial" w:hAnsi="Arial" w:cs="Arial"/>
          <w:lang w:val="es-ES"/>
        </w:rPr>
        <w:t>La cuenta pública del ejercicio fiscal correspondiente deberá ser presentada al Congreso del Estado, a más tardar el 30 de abril del año siguiente.</w:t>
      </w:r>
    </w:p>
    <w:p w14:paraId="3DB0B3A7" w14:textId="77777777" w:rsidR="008364F8" w:rsidRPr="008364F8" w:rsidRDefault="008364F8" w:rsidP="008364F8">
      <w:pPr>
        <w:spacing w:line="360" w:lineRule="auto"/>
        <w:jc w:val="both"/>
        <w:rPr>
          <w:rFonts w:ascii="Arial" w:hAnsi="Arial" w:cs="Arial"/>
          <w:lang w:val="es-ES"/>
        </w:rPr>
      </w:pPr>
      <w:r w:rsidRPr="008364F8">
        <w:rPr>
          <w:rFonts w:ascii="Arial" w:hAnsi="Arial" w:cs="Arial"/>
          <w:lang w:val="es-ES"/>
        </w:rPr>
        <w:t>…</w:t>
      </w:r>
    </w:p>
    <w:p w14:paraId="3EE8E795" w14:textId="77777777" w:rsidR="008364F8" w:rsidRPr="008364F8" w:rsidRDefault="008364F8" w:rsidP="008364F8">
      <w:pPr>
        <w:spacing w:line="360" w:lineRule="auto"/>
        <w:jc w:val="both"/>
        <w:rPr>
          <w:rFonts w:ascii="Arial" w:hAnsi="Arial" w:cs="Arial"/>
          <w:lang w:val="es-ES"/>
        </w:rPr>
      </w:pPr>
      <w:r w:rsidRPr="008364F8">
        <w:rPr>
          <w:rFonts w:ascii="Arial" w:hAnsi="Arial" w:cs="Arial"/>
          <w:lang w:val="es-ES"/>
        </w:rPr>
        <w:t>…</w:t>
      </w:r>
    </w:p>
    <w:p w14:paraId="4104C861" w14:textId="7109A157" w:rsidR="008364F8" w:rsidRPr="008364F8" w:rsidRDefault="008364F8" w:rsidP="008364F8">
      <w:pPr>
        <w:spacing w:line="360" w:lineRule="auto"/>
        <w:jc w:val="both"/>
        <w:rPr>
          <w:rFonts w:ascii="Arial" w:hAnsi="Arial" w:cs="Arial"/>
        </w:rPr>
      </w:pPr>
      <w:r w:rsidRPr="008364F8">
        <w:rPr>
          <w:rFonts w:ascii="Arial" w:hAnsi="Arial" w:cs="Arial"/>
          <w:lang w:val="es-ES"/>
        </w:rPr>
        <w:t>VII Bis a L …</w:t>
      </w:r>
    </w:p>
    <w:p w14:paraId="6F880215" w14:textId="77777777" w:rsidR="008364F8" w:rsidRPr="008364F8" w:rsidRDefault="008364F8" w:rsidP="008364F8">
      <w:pPr>
        <w:spacing w:line="360" w:lineRule="auto"/>
        <w:jc w:val="both"/>
        <w:rPr>
          <w:rFonts w:ascii="Arial" w:hAnsi="Arial" w:cs="Arial"/>
        </w:rPr>
      </w:pPr>
    </w:p>
    <w:p w14:paraId="1FA7B2D1" w14:textId="77777777" w:rsidR="00EA0D47" w:rsidRPr="003E664F" w:rsidRDefault="00932297" w:rsidP="003E664F">
      <w:pPr>
        <w:spacing w:line="360" w:lineRule="auto"/>
        <w:jc w:val="center"/>
        <w:rPr>
          <w:rFonts w:ascii="Arial" w:hAnsi="Arial" w:cs="Arial"/>
          <w:b/>
        </w:rPr>
      </w:pPr>
      <w:r w:rsidRPr="003E664F">
        <w:rPr>
          <w:rFonts w:ascii="Arial" w:hAnsi="Arial" w:cs="Arial"/>
          <w:b/>
        </w:rPr>
        <w:t>Transitorios</w:t>
      </w:r>
    </w:p>
    <w:p w14:paraId="7F83B4F1" w14:textId="77777777" w:rsidR="00EA0D47" w:rsidRPr="003E664F" w:rsidRDefault="00EA0D47" w:rsidP="003E664F">
      <w:pPr>
        <w:spacing w:line="360" w:lineRule="auto"/>
        <w:jc w:val="both"/>
        <w:rPr>
          <w:rFonts w:ascii="Arial" w:hAnsi="Arial" w:cs="Arial"/>
        </w:rPr>
      </w:pPr>
    </w:p>
    <w:p w14:paraId="7AC18A84" w14:textId="77777777" w:rsidR="00EA0D47" w:rsidRPr="003E664F" w:rsidRDefault="00EA0D47" w:rsidP="000969F9">
      <w:pPr>
        <w:spacing w:line="276" w:lineRule="auto"/>
        <w:ind w:firstLine="720"/>
        <w:jc w:val="both"/>
        <w:rPr>
          <w:rFonts w:ascii="Arial" w:hAnsi="Arial" w:cs="Arial"/>
        </w:rPr>
      </w:pPr>
      <w:r w:rsidRPr="003E664F">
        <w:rPr>
          <w:rFonts w:ascii="Arial" w:hAnsi="Arial" w:cs="Arial"/>
          <w:b/>
        </w:rPr>
        <w:t>Artículo primero.</w:t>
      </w:r>
      <w:r w:rsidRPr="003E664F">
        <w:rPr>
          <w:rFonts w:ascii="Arial" w:hAnsi="Arial" w:cs="Arial"/>
        </w:rPr>
        <w:t xml:space="preserve"> Este decreto entrará en vigor al día siguiente al de su publicación en el Diario Oficial del Gobierno del Estado de Yucatán.</w:t>
      </w:r>
    </w:p>
    <w:p w14:paraId="6DEBEBA7" w14:textId="77777777" w:rsidR="00EA0D47" w:rsidRPr="003E664F" w:rsidRDefault="00EA0D47" w:rsidP="000969F9">
      <w:pPr>
        <w:spacing w:line="276" w:lineRule="auto"/>
        <w:jc w:val="both"/>
        <w:rPr>
          <w:rFonts w:ascii="Arial" w:hAnsi="Arial" w:cs="Arial"/>
        </w:rPr>
      </w:pPr>
    </w:p>
    <w:p w14:paraId="61D37DBC" w14:textId="6938D826" w:rsidR="009C491F" w:rsidRPr="003F2E71" w:rsidRDefault="00EA0D47" w:rsidP="003F2E71">
      <w:pPr>
        <w:spacing w:line="276" w:lineRule="auto"/>
        <w:ind w:firstLine="720"/>
        <w:jc w:val="both"/>
        <w:rPr>
          <w:rFonts w:ascii="Arial" w:hAnsi="Arial" w:cs="Arial"/>
        </w:rPr>
      </w:pPr>
      <w:r w:rsidRPr="003E664F">
        <w:rPr>
          <w:rFonts w:ascii="Arial" w:hAnsi="Arial" w:cs="Arial"/>
          <w:b/>
        </w:rPr>
        <w:t>Artículo segundo.</w:t>
      </w:r>
      <w:r w:rsidRPr="003E664F">
        <w:rPr>
          <w:rFonts w:ascii="Arial" w:hAnsi="Arial" w:cs="Arial"/>
        </w:rPr>
        <w:t xml:space="preserve"> Se derogan todas las disposiciones que se opongan a este decreto.</w:t>
      </w:r>
    </w:p>
    <w:p w14:paraId="098B8385" w14:textId="77777777" w:rsidR="009C491F" w:rsidRDefault="009C491F" w:rsidP="003E664F">
      <w:pPr>
        <w:spacing w:line="360" w:lineRule="auto"/>
        <w:jc w:val="both"/>
        <w:rPr>
          <w:rFonts w:ascii="Arial" w:eastAsia="Arial" w:hAnsi="Arial" w:cs="Arial"/>
          <w:b/>
        </w:rPr>
      </w:pPr>
    </w:p>
    <w:p w14:paraId="48414036" w14:textId="3BCB6013" w:rsidR="008A7951" w:rsidRPr="003E664F" w:rsidRDefault="00BD2FF2" w:rsidP="00014550">
      <w:pPr>
        <w:spacing w:line="360" w:lineRule="auto"/>
        <w:ind w:firstLine="720"/>
        <w:jc w:val="both"/>
        <w:rPr>
          <w:rFonts w:ascii="Arial" w:eastAsia="Arial" w:hAnsi="Arial" w:cs="Arial"/>
          <w:b/>
        </w:rPr>
      </w:pPr>
      <w:r w:rsidRPr="003E664F">
        <w:rPr>
          <w:rFonts w:ascii="Arial" w:eastAsia="Arial" w:hAnsi="Arial" w:cs="Arial"/>
          <w:b/>
        </w:rPr>
        <w:t xml:space="preserve">DADO EN LA “SALA DE USOS MÚLTIPLES, MAESTRA CONSUELO ZAVALA CASTILLO” DEL RECINTO DEL PODER LEGISLATIVO, EN LA CIUDAD DE MÉRIDA, YUCATÁN, A LOS </w:t>
      </w:r>
      <w:r w:rsidR="00B67365">
        <w:rPr>
          <w:rFonts w:ascii="Arial" w:eastAsia="Arial" w:hAnsi="Arial" w:cs="Arial"/>
          <w:b/>
        </w:rPr>
        <w:t>TRECE</w:t>
      </w:r>
      <w:r w:rsidR="00FA17E0">
        <w:rPr>
          <w:rFonts w:ascii="Arial" w:eastAsia="Arial" w:hAnsi="Arial" w:cs="Arial"/>
          <w:b/>
        </w:rPr>
        <w:t xml:space="preserve"> </w:t>
      </w:r>
      <w:r w:rsidRPr="003E664F">
        <w:rPr>
          <w:rFonts w:ascii="Arial" w:eastAsia="Arial" w:hAnsi="Arial" w:cs="Arial"/>
          <w:b/>
        </w:rPr>
        <w:t xml:space="preserve">DÍAS DEL MES DE </w:t>
      </w:r>
      <w:r w:rsidR="009C01FE" w:rsidRPr="003E664F">
        <w:rPr>
          <w:rFonts w:ascii="Arial" w:eastAsia="Arial" w:hAnsi="Arial" w:cs="Arial"/>
          <w:b/>
        </w:rPr>
        <w:t>MAYO DEL AÑO DOS MIL VEINTIUNO</w:t>
      </w:r>
      <w:r w:rsidRPr="003E664F">
        <w:rPr>
          <w:rFonts w:ascii="Arial" w:eastAsia="Arial" w:hAnsi="Arial" w:cs="Arial"/>
          <w:b/>
        </w:rPr>
        <w:t>.</w:t>
      </w:r>
    </w:p>
    <w:p w14:paraId="0A49289E" w14:textId="77777777" w:rsidR="008A7951" w:rsidRPr="00DE78D0" w:rsidRDefault="008A7951" w:rsidP="003E664F">
      <w:pPr>
        <w:spacing w:line="360" w:lineRule="auto"/>
        <w:jc w:val="both"/>
        <w:rPr>
          <w:rFonts w:ascii="Arial" w:eastAsia="Arial" w:hAnsi="Arial" w:cs="Arial"/>
          <w:b/>
          <w:sz w:val="10"/>
        </w:rPr>
      </w:pPr>
    </w:p>
    <w:p w14:paraId="33A7F670" w14:textId="77777777" w:rsidR="008A7951" w:rsidRDefault="00BD2FF2" w:rsidP="003F2E71">
      <w:pPr>
        <w:pBdr>
          <w:top w:val="nil"/>
          <w:left w:val="nil"/>
          <w:bottom w:val="nil"/>
          <w:right w:val="nil"/>
          <w:between w:val="nil"/>
        </w:pBdr>
        <w:ind w:left="10" w:right="62"/>
        <w:jc w:val="center"/>
        <w:rPr>
          <w:rFonts w:ascii="Arial" w:eastAsia="Arial" w:hAnsi="Arial" w:cs="Arial"/>
          <w:b/>
          <w:color w:val="000000"/>
          <w:sz w:val="22"/>
        </w:rPr>
      </w:pPr>
      <w:r w:rsidRPr="00DE78D0">
        <w:rPr>
          <w:rFonts w:ascii="Arial" w:eastAsia="Arial" w:hAnsi="Arial" w:cs="Arial"/>
          <w:b/>
          <w:color w:val="000000"/>
          <w:sz w:val="22"/>
        </w:rPr>
        <w:lastRenderedPageBreak/>
        <w:t>COMISIÓN PERMANENTE DE PUNTOS CONSTITUCIONALES Y GOBERNACIÓN</w:t>
      </w:r>
      <w:r w:rsidR="005D44D1" w:rsidRPr="00DE78D0">
        <w:rPr>
          <w:rFonts w:ascii="Arial" w:eastAsia="Arial" w:hAnsi="Arial" w:cs="Arial"/>
          <w:b/>
          <w:color w:val="000000"/>
          <w:sz w:val="22"/>
        </w:rPr>
        <w:t>.</w:t>
      </w:r>
    </w:p>
    <w:p w14:paraId="299C6EB7" w14:textId="77777777" w:rsidR="00DE78D0" w:rsidRPr="00DE78D0" w:rsidRDefault="00DE78D0" w:rsidP="003F2E71">
      <w:pPr>
        <w:pBdr>
          <w:top w:val="nil"/>
          <w:left w:val="nil"/>
          <w:bottom w:val="nil"/>
          <w:right w:val="nil"/>
          <w:between w:val="nil"/>
        </w:pBdr>
        <w:ind w:left="10" w:right="62"/>
        <w:jc w:val="center"/>
        <w:rPr>
          <w:rFonts w:ascii="Arial" w:eastAsia="Arial" w:hAnsi="Arial" w:cs="Arial"/>
          <w:b/>
          <w:color w:val="000000"/>
          <w:sz w:val="22"/>
        </w:rPr>
      </w:pPr>
    </w:p>
    <w:tbl>
      <w:tblPr>
        <w:tblStyle w:val="Tablaconcuadrcula"/>
        <w:tblW w:w="0" w:type="auto"/>
        <w:tblInd w:w="-70" w:type="dxa"/>
        <w:tblLook w:val="04A0" w:firstRow="1" w:lastRow="0" w:firstColumn="1" w:lastColumn="0" w:noHBand="0" w:noVBand="1"/>
      </w:tblPr>
      <w:tblGrid>
        <w:gridCol w:w="2373"/>
        <w:gridCol w:w="2080"/>
        <w:gridCol w:w="1883"/>
        <w:gridCol w:w="1917"/>
      </w:tblGrid>
      <w:tr w:rsidR="00DE78D0" w:rsidRPr="004B2718" w14:paraId="5DFF8A9C" w14:textId="77777777" w:rsidTr="004B65E0">
        <w:trPr>
          <w:tblHeader/>
        </w:trPr>
        <w:tc>
          <w:tcPr>
            <w:tcW w:w="2373" w:type="dxa"/>
            <w:shd w:val="clear" w:color="auto" w:fill="BFBFBF" w:themeFill="background1" w:themeFillShade="BF"/>
          </w:tcPr>
          <w:p w14:paraId="6438C2A6" w14:textId="77777777" w:rsidR="00DE78D0" w:rsidRPr="00944802" w:rsidRDefault="00DE78D0" w:rsidP="007C5968">
            <w:pPr>
              <w:pStyle w:val="Textoindependiente"/>
              <w:ind w:right="62"/>
              <w:jc w:val="center"/>
              <w:rPr>
                <w:rFonts w:ascii="Arial" w:hAnsi="Arial" w:cs="Arial"/>
                <w:b/>
                <w:caps/>
                <w:sz w:val="24"/>
                <w:szCs w:val="24"/>
              </w:rPr>
            </w:pPr>
          </w:p>
          <w:p w14:paraId="70904A18" w14:textId="77777777" w:rsidR="00DE78D0" w:rsidRPr="00944802" w:rsidRDefault="00DE78D0" w:rsidP="007C5968">
            <w:pPr>
              <w:pStyle w:val="Textoindependiente"/>
              <w:ind w:right="62"/>
              <w:jc w:val="center"/>
              <w:rPr>
                <w:rFonts w:ascii="Arial" w:hAnsi="Arial" w:cs="Arial"/>
                <w:b/>
                <w:caps/>
                <w:sz w:val="24"/>
                <w:szCs w:val="24"/>
              </w:rPr>
            </w:pPr>
            <w:r w:rsidRPr="00944802">
              <w:rPr>
                <w:rFonts w:ascii="Arial" w:hAnsi="Arial" w:cs="Arial"/>
                <w:b/>
                <w:caps/>
                <w:sz w:val="24"/>
                <w:szCs w:val="24"/>
              </w:rPr>
              <w:t>CARGO</w:t>
            </w:r>
          </w:p>
          <w:p w14:paraId="6A777B38" w14:textId="77777777" w:rsidR="00DE78D0" w:rsidRPr="00944802" w:rsidRDefault="00DE78D0" w:rsidP="007C5968">
            <w:pPr>
              <w:pStyle w:val="Textoindependiente"/>
              <w:ind w:right="62"/>
              <w:jc w:val="center"/>
              <w:rPr>
                <w:rFonts w:ascii="Arial" w:hAnsi="Arial" w:cs="Arial"/>
                <w:b/>
                <w:caps/>
                <w:sz w:val="24"/>
                <w:szCs w:val="24"/>
              </w:rPr>
            </w:pPr>
          </w:p>
        </w:tc>
        <w:tc>
          <w:tcPr>
            <w:tcW w:w="2080" w:type="dxa"/>
            <w:shd w:val="clear" w:color="auto" w:fill="BFBFBF" w:themeFill="background1" w:themeFillShade="BF"/>
          </w:tcPr>
          <w:p w14:paraId="04BF00F8" w14:textId="77777777" w:rsidR="00DE78D0" w:rsidRPr="00944802" w:rsidRDefault="00DE78D0" w:rsidP="007C5968">
            <w:pPr>
              <w:pStyle w:val="Textoindependiente"/>
              <w:ind w:right="62"/>
              <w:jc w:val="center"/>
              <w:rPr>
                <w:rFonts w:ascii="Arial" w:hAnsi="Arial" w:cs="Arial"/>
                <w:b/>
                <w:caps/>
                <w:sz w:val="24"/>
                <w:szCs w:val="24"/>
              </w:rPr>
            </w:pPr>
          </w:p>
          <w:p w14:paraId="2E94D39B" w14:textId="77777777" w:rsidR="00DE78D0" w:rsidRPr="00944802" w:rsidRDefault="00DE78D0" w:rsidP="007C5968">
            <w:pPr>
              <w:pStyle w:val="Textoindependiente"/>
              <w:ind w:right="62"/>
              <w:jc w:val="center"/>
              <w:rPr>
                <w:rFonts w:ascii="Arial" w:hAnsi="Arial" w:cs="Arial"/>
                <w:b/>
                <w:caps/>
                <w:sz w:val="24"/>
                <w:szCs w:val="24"/>
              </w:rPr>
            </w:pPr>
            <w:r w:rsidRPr="00944802">
              <w:rPr>
                <w:rFonts w:ascii="Arial" w:hAnsi="Arial" w:cs="Arial"/>
                <w:b/>
                <w:caps/>
                <w:sz w:val="24"/>
                <w:szCs w:val="24"/>
              </w:rPr>
              <w:t>NOMBRE</w:t>
            </w:r>
          </w:p>
        </w:tc>
        <w:tc>
          <w:tcPr>
            <w:tcW w:w="1883" w:type="dxa"/>
            <w:shd w:val="clear" w:color="auto" w:fill="BFBFBF" w:themeFill="background1" w:themeFillShade="BF"/>
          </w:tcPr>
          <w:p w14:paraId="1E86ACEA" w14:textId="77777777" w:rsidR="00DE78D0" w:rsidRPr="00944802" w:rsidRDefault="00DE78D0" w:rsidP="007C5968">
            <w:pPr>
              <w:pStyle w:val="Textoindependiente"/>
              <w:ind w:right="62"/>
              <w:jc w:val="center"/>
              <w:rPr>
                <w:rFonts w:ascii="Arial" w:hAnsi="Arial" w:cs="Arial"/>
                <w:b/>
                <w:caps/>
                <w:sz w:val="24"/>
                <w:szCs w:val="24"/>
              </w:rPr>
            </w:pPr>
          </w:p>
          <w:p w14:paraId="2FA44B0D" w14:textId="77777777" w:rsidR="00DE78D0" w:rsidRPr="00944802" w:rsidRDefault="00DE78D0" w:rsidP="007C5968">
            <w:pPr>
              <w:pStyle w:val="Textoindependiente"/>
              <w:ind w:right="62"/>
              <w:jc w:val="center"/>
              <w:rPr>
                <w:rFonts w:ascii="Arial" w:hAnsi="Arial" w:cs="Arial"/>
                <w:b/>
                <w:caps/>
                <w:sz w:val="24"/>
                <w:szCs w:val="24"/>
              </w:rPr>
            </w:pPr>
            <w:r w:rsidRPr="00944802">
              <w:rPr>
                <w:rFonts w:ascii="Arial" w:hAnsi="Arial" w:cs="Arial"/>
                <w:b/>
                <w:caps/>
                <w:sz w:val="24"/>
                <w:szCs w:val="24"/>
              </w:rPr>
              <w:t>VOTO A FAVOR</w:t>
            </w:r>
          </w:p>
        </w:tc>
        <w:tc>
          <w:tcPr>
            <w:tcW w:w="1917" w:type="dxa"/>
            <w:shd w:val="clear" w:color="auto" w:fill="BFBFBF" w:themeFill="background1" w:themeFillShade="BF"/>
          </w:tcPr>
          <w:p w14:paraId="4CDFF47C" w14:textId="77777777" w:rsidR="00DE78D0" w:rsidRPr="004B2718" w:rsidRDefault="00DE78D0" w:rsidP="007C5968">
            <w:pPr>
              <w:pStyle w:val="Textoindependiente"/>
              <w:ind w:right="62"/>
              <w:jc w:val="center"/>
              <w:rPr>
                <w:rFonts w:ascii="Arial" w:hAnsi="Arial" w:cs="Arial"/>
                <w:b/>
                <w:caps/>
              </w:rPr>
            </w:pPr>
          </w:p>
          <w:p w14:paraId="46B30CD1" w14:textId="77777777" w:rsidR="00DE78D0" w:rsidRPr="004B2718" w:rsidRDefault="00DE78D0" w:rsidP="007C5968">
            <w:pPr>
              <w:pStyle w:val="Textoindependiente"/>
              <w:ind w:right="62"/>
              <w:jc w:val="center"/>
              <w:rPr>
                <w:rFonts w:ascii="Arial" w:hAnsi="Arial" w:cs="Arial"/>
                <w:b/>
                <w:caps/>
              </w:rPr>
            </w:pPr>
            <w:r w:rsidRPr="004B2718">
              <w:rPr>
                <w:rFonts w:ascii="Arial" w:hAnsi="Arial" w:cs="Arial"/>
                <w:b/>
                <w:caps/>
              </w:rPr>
              <w:t>VOTO EN CONTRA</w:t>
            </w:r>
          </w:p>
        </w:tc>
      </w:tr>
      <w:tr w:rsidR="00DE78D0" w:rsidRPr="004B2718" w14:paraId="581080E6" w14:textId="77777777" w:rsidTr="004B65E0">
        <w:tc>
          <w:tcPr>
            <w:tcW w:w="2373" w:type="dxa"/>
            <w:shd w:val="clear" w:color="auto" w:fill="FFFFFF" w:themeFill="background1"/>
          </w:tcPr>
          <w:p w14:paraId="2F7576F6" w14:textId="77777777" w:rsidR="00DE78D0" w:rsidRPr="00972E61" w:rsidRDefault="00DE78D0" w:rsidP="007C5968">
            <w:pPr>
              <w:pStyle w:val="Textoindependiente"/>
              <w:ind w:right="62"/>
              <w:jc w:val="center"/>
              <w:rPr>
                <w:rFonts w:ascii="Arial" w:hAnsi="Arial" w:cs="Arial"/>
                <w:b/>
                <w:caps/>
              </w:rPr>
            </w:pPr>
          </w:p>
          <w:p w14:paraId="4861919C" w14:textId="77777777" w:rsidR="00DE78D0" w:rsidRPr="00972E61" w:rsidRDefault="00DE78D0" w:rsidP="007C5968">
            <w:pPr>
              <w:pStyle w:val="Textoindependiente"/>
              <w:ind w:right="62"/>
              <w:jc w:val="center"/>
              <w:rPr>
                <w:rFonts w:ascii="Arial" w:hAnsi="Arial" w:cs="Arial"/>
                <w:b/>
                <w:caps/>
              </w:rPr>
            </w:pPr>
          </w:p>
          <w:p w14:paraId="621BEA22" w14:textId="77777777" w:rsidR="00DE78D0" w:rsidRPr="00972E61" w:rsidRDefault="00DE78D0" w:rsidP="007C5968">
            <w:pPr>
              <w:pStyle w:val="Textoindependiente"/>
              <w:ind w:right="62"/>
              <w:jc w:val="center"/>
              <w:rPr>
                <w:rFonts w:ascii="Arial" w:hAnsi="Arial" w:cs="Arial"/>
                <w:b/>
                <w:caps/>
              </w:rPr>
            </w:pPr>
          </w:p>
          <w:p w14:paraId="63F1F9BC" w14:textId="77777777" w:rsidR="00DE78D0" w:rsidRPr="00972E61" w:rsidRDefault="00DE78D0" w:rsidP="007C5968">
            <w:pPr>
              <w:pStyle w:val="Textoindependiente"/>
              <w:ind w:right="62"/>
              <w:jc w:val="center"/>
              <w:rPr>
                <w:rFonts w:ascii="Arial" w:hAnsi="Arial" w:cs="Arial"/>
                <w:b/>
                <w:caps/>
              </w:rPr>
            </w:pPr>
            <w:r w:rsidRPr="00972E61">
              <w:rPr>
                <w:rFonts w:ascii="Arial" w:hAnsi="Arial" w:cs="Arial"/>
                <w:b/>
                <w:caps/>
              </w:rPr>
              <w:t>PRESIDENTA</w:t>
            </w:r>
          </w:p>
        </w:tc>
        <w:tc>
          <w:tcPr>
            <w:tcW w:w="2080" w:type="dxa"/>
          </w:tcPr>
          <w:p w14:paraId="550683E7" w14:textId="77777777" w:rsidR="00DE78D0" w:rsidRPr="00972E61" w:rsidRDefault="00DE78D0" w:rsidP="007C5968">
            <w:pPr>
              <w:pStyle w:val="Textoindependiente"/>
              <w:ind w:right="62"/>
              <w:jc w:val="center"/>
              <w:rPr>
                <w:rFonts w:ascii="Arial" w:hAnsi="Arial" w:cs="Arial"/>
                <w:b/>
                <w:caps/>
              </w:rPr>
            </w:pPr>
            <w:r w:rsidRPr="00972E61">
              <w:rPr>
                <w:rFonts w:ascii="Arial" w:hAnsi="Arial" w:cs="Arial"/>
                <w:b/>
                <w:noProof/>
                <w:lang w:val="es-MX" w:eastAsia="es-MX"/>
              </w:rPr>
              <w:drawing>
                <wp:inline distT="0" distB="0" distL="0" distR="0" wp14:anchorId="5D0CFC2C" wp14:editId="1AE658D5">
                  <wp:extent cx="569970" cy="704850"/>
                  <wp:effectExtent l="0" t="0" r="1905" b="0"/>
                  <wp:docPr id="4" name="Imagen 4"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911" cy="723326"/>
                          </a:xfrm>
                          <a:prstGeom prst="rect">
                            <a:avLst/>
                          </a:prstGeom>
                          <a:noFill/>
                          <a:ln>
                            <a:noFill/>
                          </a:ln>
                        </pic:spPr>
                      </pic:pic>
                    </a:graphicData>
                  </a:graphic>
                </wp:inline>
              </w:drawing>
            </w:r>
          </w:p>
          <w:p w14:paraId="75FF1041" w14:textId="77777777" w:rsidR="00DE78D0" w:rsidRPr="00972E61" w:rsidRDefault="00DE78D0" w:rsidP="007C5968">
            <w:pPr>
              <w:pStyle w:val="Textoindependiente"/>
              <w:ind w:right="62"/>
              <w:jc w:val="center"/>
              <w:rPr>
                <w:rFonts w:ascii="Arial" w:hAnsi="Arial" w:cs="Arial"/>
                <w:b/>
                <w:caps/>
                <w:lang w:val="es-MX"/>
              </w:rPr>
            </w:pPr>
            <w:r w:rsidRPr="00972E61">
              <w:rPr>
                <w:rFonts w:ascii="Arial" w:hAnsi="Arial" w:cs="Arial"/>
                <w:b/>
                <w:caps/>
                <w:lang w:val="es-MX"/>
              </w:rPr>
              <w:t>DIP. KARLA REYNA FRANCO BLANCO</w:t>
            </w:r>
          </w:p>
          <w:p w14:paraId="551F7790" w14:textId="77777777" w:rsidR="00DE78D0" w:rsidRPr="00972E61" w:rsidRDefault="00DE78D0" w:rsidP="007C5968">
            <w:pPr>
              <w:pStyle w:val="Textoindependiente"/>
              <w:ind w:right="62"/>
              <w:jc w:val="center"/>
              <w:rPr>
                <w:rFonts w:ascii="Arial" w:hAnsi="Arial" w:cs="Arial"/>
                <w:b/>
                <w:caps/>
              </w:rPr>
            </w:pPr>
          </w:p>
        </w:tc>
        <w:tc>
          <w:tcPr>
            <w:tcW w:w="1883" w:type="dxa"/>
          </w:tcPr>
          <w:p w14:paraId="333AA329" w14:textId="77777777" w:rsidR="00DE78D0" w:rsidRPr="00944802" w:rsidRDefault="00DE78D0" w:rsidP="007C5968">
            <w:pPr>
              <w:pStyle w:val="Textoindependiente"/>
              <w:ind w:right="62"/>
              <w:rPr>
                <w:rFonts w:ascii="Arial" w:hAnsi="Arial" w:cs="Arial"/>
                <w:b/>
                <w:caps/>
                <w:sz w:val="24"/>
                <w:szCs w:val="24"/>
              </w:rPr>
            </w:pPr>
          </w:p>
          <w:p w14:paraId="6B92192F" w14:textId="77777777" w:rsidR="00DE78D0" w:rsidRPr="00944802" w:rsidRDefault="00DE78D0" w:rsidP="007C5968">
            <w:pPr>
              <w:pStyle w:val="Textoindependiente"/>
              <w:ind w:right="62"/>
              <w:rPr>
                <w:rFonts w:ascii="Arial" w:hAnsi="Arial" w:cs="Arial"/>
                <w:b/>
                <w:caps/>
                <w:sz w:val="24"/>
                <w:szCs w:val="24"/>
              </w:rPr>
            </w:pPr>
          </w:p>
          <w:p w14:paraId="5EDD103E" w14:textId="77777777" w:rsidR="00DE78D0" w:rsidRPr="00944802" w:rsidRDefault="00DE78D0" w:rsidP="007C5968">
            <w:pPr>
              <w:pStyle w:val="Textoindependiente"/>
              <w:ind w:right="62"/>
              <w:rPr>
                <w:rFonts w:ascii="Arial" w:hAnsi="Arial" w:cs="Arial"/>
                <w:b/>
                <w:caps/>
                <w:sz w:val="24"/>
                <w:szCs w:val="24"/>
              </w:rPr>
            </w:pPr>
          </w:p>
          <w:p w14:paraId="61C4F137" w14:textId="77777777" w:rsidR="00DE78D0" w:rsidRPr="00944802" w:rsidRDefault="00DE78D0" w:rsidP="007C5968">
            <w:pPr>
              <w:pStyle w:val="Textoindependiente"/>
              <w:ind w:right="62"/>
              <w:rPr>
                <w:rFonts w:ascii="Arial" w:hAnsi="Arial" w:cs="Arial"/>
                <w:b/>
                <w:caps/>
                <w:sz w:val="24"/>
                <w:szCs w:val="24"/>
              </w:rPr>
            </w:pPr>
          </w:p>
          <w:p w14:paraId="5B66AAE3" w14:textId="77777777" w:rsidR="00DE78D0" w:rsidRPr="00944802" w:rsidRDefault="00DE78D0" w:rsidP="007C5968">
            <w:pPr>
              <w:pStyle w:val="Textoindependiente"/>
              <w:ind w:right="62"/>
              <w:rPr>
                <w:rFonts w:ascii="Arial" w:hAnsi="Arial" w:cs="Arial"/>
                <w:b/>
                <w:caps/>
                <w:sz w:val="24"/>
                <w:szCs w:val="24"/>
              </w:rPr>
            </w:pPr>
          </w:p>
        </w:tc>
        <w:tc>
          <w:tcPr>
            <w:tcW w:w="1917" w:type="dxa"/>
          </w:tcPr>
          <w:p w14:paraId="0CB6B37D" w14:textId="77777777" w:rsidR="00DE78D0" w:rsidRPr="004B2718" w:rsidRDefault="00DE78D0" w:rsidP="007C5968">
            <w:pPr>
              <w:pStyle w:val="Textoindependiente"/>
              <w:ind w:right="62"/>
              <w:rPr>
                <w:rFonts w:ascii="Arial" w:hAnsi="Arial" w:cs="Arial"/>
                <w:b/>
                <w:caps/>
              </w:rPr>
            </w:pPr>
          </w:p>
        </w:tc>
      </w:tr>
      <w:tr w:rsidR="00DE78D0" w:rsidRPr="004B2718" w14:paraId="4FD4A3BC" w14:textId="77777777" w:rsidTr="004B65E0">
        <w:tc>
          <w:tcPr>
            <w:tcW w:w="2373" w:type="dxa"/>
            <w:tcBorders>
              <w:bottom w:val="single" w:sz="4" w:space="0" w:color="auto"/>
            </w:tcBorders>
            <w:shd w:val="clear" w:color="auto" w:fill="FFFFFF" w:themeFill="background1"/>
          </w:tcPr>
          <w:p w14:paraId="0C2DE421" w14:textId="77777777" w:rsidR="00DE78D0" w:rsidRPr="00972E61" w:rsidRDefault="00DE78D0" w:rsidP="007C5968">
            <w:pPr>
              <w:pStyle w:val="Textoindependiente"/>
              <w:ind w:right="62"/>
              <w:jc w:val="center"/>
              <w:rPr>
                <w:rFonts w:ascii="Arial" w:hAnsi="Arial" w:cs="Arial"/>
                <w:b/>
                <w:caps/>
              </w:rPr>
            </w:pPr>
          </w:p>
          <w:p w14:paraId="57958108" w14:textId="77777777" w:rsidR="00DE78D0" w:rsidRPr="00972E61" w:rsidRDefault="00DE78D0" w:rsidP="007C5968">
            <w:pPr>
              <w:pStyle w:val="Textoindependiente"/>
              <w:ind w:right="62"/>
              <w:jc w:val="center"/>
              <w:rPr>
                <w:rFonts w:ascii="Arial" w:hAnsi="Arial" w:cs="Arial"/>
                <w:b/>
                <w:caps/>
              </w:rPr>
            </w:pPr>
          </w:p>
          <w:p w14:paraId="1D83EED8" w14:textId="77777777" w:rsidR="00DE78D0" w:rsidRPr="00972E61" w:rsidRDefault="00DE78D0" w:rsidP="007C5968">
            <w:pPr>
              <w:pStyle w:val="Textoindependiente"/>
              <w:ind w:right="62"/>
              <w:jc w:val="center"/>
              <w:rPr>
                <w:rFonts w:ascii="Arial" w:hAnsi="Arial" w:cs="Arial"/>
                <w:b/>
                <w:caps/>
              </w:rPr>
            </w:pPr>
          </w:p>
          <w:p w14:paraId="696E8D43" w14:textId="77777777" w:rsidR="00DE78D0" w:rsidRPr="00972E61" w:rsidRDefault="00DE78D0" w:rsidP="007C5968">
            <w:pPr>
              <w:pStyle w:val="Textoindependiente"/>
              <w:ind w:right="62"/>
              <w:jc w:val="center"/>
              <w:rPr>
                <w:rFonts w:ascii="Arial" w:hAnsi="Arial" w:cs="Arial"/>
                <w:b/>
                <w:caps/>
              </w:rPr>
            </w:pPr>
            <w:r w:rsidRPr="00972E61">
              <w:rPr>
                <w:rFonts w:ascii="Arial" w:hAnsi="Arial" w:cs="Arial"/>
                <w:b/>
                <w:caps/>
              </w:rPr>
              <w:t>VICEPRESIDENTE</w:t>
            </w:r>
          </w:p>
        </w:tc>
        <w:tc>
          <w:tcPr>
            <w:tcW w:w="2080" w:type="dxa"/>
            <w:tcBorders>
              <w:bottom w:val="single" w:sz="4" w:space="0" w:color="auto"/>
            </w:tcBorders>
          </w:tcPr>
          <w:p w14:paraId="512E3767" w14:textId="77777777" w:rsidR="00DE78D0" w:rsidRPr="00972E61" w:rsidRDefault="00DE78D0" w:rsidP="007C5968">
            <w:pPr>
              <w:pStyle w:val="Textoindependiente"/>
              <w:ind w:right="62"/>
              <w:jc w:val="center"/>
              <w:rPr>
                <w:rFonts w:ascii="Arial" w:hAnsi="Arial" w:cs="Arial"/>
                <w:b/>
                <w:caps/>
              </w:rPr>
            </w:pPr>
            <w:r w:rsidRPr="00972E61">
              <w:rPr>
                <w:rFonts w:ascii="Arial" w:hAnsi="Arial" w:cs="Arial"/>
                <w:b/>
                <w:noProof/>
                <w:lang w:val="es-MX" w:eastAsia="es-MX"/>
              </w:rPr>
              <w:drawing>
                <wp:inline distT="0" distB="0" distL="0" distR="0" wp14:anchorId="0139EB8C" wp14:editId="0066B2FF">
                  <wp:extent cx="676275" cy="691531"/>
                  <wp:effectExtent l="0" t="0" r="0" b="0"/>
                  <wp:docPr id="5" name="Imagen 5"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297" cy="716095"/>
                          </a:xfrm>
                          <a:prstGeom prst="rect">
                            <a:avLst/>
                          </a:prstGeom>
                          <a:noFill/>
                          <a:ln>
                            <a:noFill/>
                          </a:ln>
                        </pic:spPr>
                      </pic:pic>
                    </a:graphicData>
                  </a:graphic>
                </wp:inline>
              </w:drawing>
            </w:r>
          </w:p>
          <w:p w14:paraId="7510521E" w14:textId="77777777" w:rsidR="00DE78D0" w:rsidRPr="00972E61" w:rsidRDefault="00DE78D0" w:rsidP="007C5968">
            <w:pPr>
              <w:pStyle w:val="Textoindependiente"/>
              <w:ind w:right="62"/>
              <w:jc w:val="center"/>
              <w:rPr>
                <w:rFonts w:ascii="Arial" w:hAnsi="Arial" w:cs="Arial"/>
                <w:b/>
                <w:caps/>
                <w:lang w:val="es-MX"/>
              </w:rPr>
            </w:pPr>
            <w:r w:rsidRPr="00972E61">
              <w:rPr>
                <w:rFonts w:ascii="Arial" w:hAnsi="Arial" w:cs="Arial"/>
                <w:b/>
                <w:caps/>
                <w:lang w:val="es-MX"/>
              </w:rPr>
              <w:t>DIP. MIGUEL ESTEBAN RODRÍGUEZ BAQUEIRO</w:t>
            </w:r>
          </w:p>
          <w:p w14:paraId="0E2B31BA" w14:textId="77777777" w:rsidR="00DE78D0" w:rsidRPr="00972E61" w:rsidRDefault="00DE78D0" w:rsidP="007C5968">
            <w:pPr>
              <w:pStyle w:val="Textoindependiente"/>
              <w:ind w:right="62"/>
              <w:jc w:val="center"/>
              <w:rPr>
                <w:rFonts w:ascii="Arial" w:hAnsi="Arial" w:cs="Arial"/>
                <w:b/>
                <w:caps/>
              </w:rPr>
            </w:pPr>
          </w:p>
        </w:tc>
        <w:tc>
          <w:tcPr>
            <w:tcW w:w="1883" w:type="dxa"/>
            <w:tcBorders>
              <w:bottom w:val="single" w:sz="4" w:space="0" w:color="auto"/>
            </w:tcBorders>
          </w:tcPr>
          <w:p w14:paraId="2A1F648B" w14:textId="77777777" w:rsidR="00DE78D0" w:rsidRPr="00944802" w:rsidRDefault="00DE78D0" w:rsidP="007C5968">
            <w:pPr>
              <w:pStyle w:val="Textoindependiente"/>
              <w:ind w:right="62"/>
              <w:rPr>
                <w:rFonts w:ascii="Arial" w:hAnsi="Arial" w:cs="Arial"/>
                <w:b/>
                <w:caps/>
                <w:sz w:val="24"/>
                <w:szCs w:val="24"/>
              </w:rPr>
            </w:pPr>
          </w:p>
        </w:tc>
        <w:tc>
          <w:tcPr>
            <w:tcW w:w="1917" w:type="dxa"/>
            <w:tcBorders>
              <w:bottom w:val="single" w:sz="4" w:space="0" w:color="auto"/>
            </w:tcBorders>
          </w:tcPr>
          <w:p w14:paraId="1160F646" w14:textId="77777777" w:rsidR="00DE78D0" w:rsidRPr="004B2718" w:rsidRDefault="00DE78D0" w:rsidP="007C5968">
            <w:pPr>
              <w:pStyle w:val="Textoindependiente"/>
              <w:ind w:right="62"/>
              <w:rPr>
                <w:rFonts w:ascii="Arial" w:hAnsi="Arial" w:cs="Arial"/>
                <w:b/>
                <w:caps/>
              </w:rPr>
            </w:pPr>
          </w:p>
        </w:tc>
      </w:tr>
      <w:tr w:rsidR="00DE78D0" w:rsidRPr="004B2718" w14:paraId="7E879B7A" w14:textId="77777777" w:rsidTr="004B65E0">
        <w:tc>
          <w:tcPr>
            <w:tcW w:w="2373" w:type="dxa"/>
            <w:tcBorders>
              <w:bottom w:val="single" w:sz="4" w:space="0" w:color="auto"/>
            </w:tcBorders>
            <w:shd w:val="clear" w:color="auto" w:fill="FFFFFF" w:themeFill="background1"/>
          </w:tcPr>
          <w:p w14:paraId="2B9A4801" w14:textId="77777777" w:rsidR="00DE78D0" w:rsidRPr="00972E61" w:rsidRDefault="00DE78D0" w:rsidP="007C5968">
            <w:pPr>
              <w:pStyle w:val="Textoindependiente"/>
              <w:ind w:right="62"/>
              <w:jc w:val="center"/>
              <w:rPr>
                <w:rFonts w:ascii="Arial" w:hAnsi="Arial" w:cs="Arial"/>
                <w:b/>
                <w:caps/>
                <w:lang w:val="pt-BR"/>
              </w:rPr>
            </w:pPr>
          </w:p>
          <w:p w14:paraId="58C906A2" w14:textId="77777777" w:rsidR="00DE78D0" w:rsidRPr="00972E61" w:rsidRDefault="00DE78D0" w:rsidP="007C5968">
            <w:pPr>
              <w:pStyle w:val="Textoindependiente"/>
              <w:ind w:right="62"/>
              <w:jc w:val="center"/>
              <w:rPr>
                <w:rFonts w:ascii="Arial" w:hAnsi="Arial" w:cs="Arial"/>
                <w:b/>
                <w:caps/>
                <w:lang w:val="pt-BR"/>
              </w:rPr>
            </w:pPr>
          </w:p>
          <w:p w14:paraId="33105E80" w14:textId="77777777" w:rsidR="00DE78D0" w:rsidRPr="00972E61" w:rsidRDefault="00DE78D0" w:rsidP="007C5968">
            <w:pPr>
              <w:pStyle w:val="Textoindependiente"/>
              <w:ind w:right="62"/>
              <w:jc w:val="center"/>
              <w:rPr>
                <w:rFonts w:ascii="Arial" w:hAnsi="Arial" w:cs="Arial"/>
                <w:b/>
                <w:caps/>
                <w:lang w:val="pt-BR"/>
              </w:rPr>
            </w:pPr>
          </w:p>
          <w:p w14:paraId="160632B0" w14:textId="77777777" w:rsidR="00DE78D0" w:rsidRPr="00972E61" w:rsidRDefault="00DE78D0" w:rsidP="007C5968">
            <w:pPr>
              <w:pStyle w:val="Textoindependiente"/>
              <w:ind w:right="62"/>
              <w:jc w:val="center"/>
              <w:rPr>
                <w:rFonts w:ascii="Arial" w:hAnsi="Arial" w:cs="Arial"/>
                <w:b/>
                <w:caps/>
              </w:rPr>
            </w:pPr>
            <w:r w:rsidRPr="00972E61">
              <w:rPr>
                <w:rFonts w:ascii="Arial" w:hAnsi="Arial" w:cs="Arial"/>
                <w:b/>
                <w:caps/>
                <w:lang w:val="pt-BR"/>
              </w:rPr>
              <w:t>secretario</w:t>
            </w:r>
          </w:p>
        </w:tc>
        <w:tc>
          <w:tcPr>
            <w:tcW w:w="2080" w:type="dxa"/>
            <w:tcBorders>
              <w:bottom w:val="single" w:sz="4" w:space="0" w:color="auto"/>
            </w:tcBorders>
          </w:tcPr>
          <w:p w14:paraId="06D349C8" w14:textId="77777777" w:rsidR="00DE78D0" w:rsidRPr="00972E61" w:rsidRDefault="00DE78D0" w:rsidP="007C5968">
            <w:pPr>
              <w:pStyle w:val="Textoindependiente"/>
              <w:ind w:right="62"/>
              <w:jc w:val="center"/>
              <w:rPr>
                <w:rFonts w:ascii="Arial" w:hAnsi="Arial" w:cs="Arial"/>
                <w:b/>
                <w:caps/>
              </w:rPr>
            </w:pPr>
            <w:r w:rsidRPr="00972E61">
              <w:rPr>
                <w:rFonts w:ascii="Arial" w:hAnsi="Arial" w:cs="Arial"/>
                <w:b/>
                <w:noProof/>
                <w:lang w:val="es-MX" w:eastAsia="es-MX"/>
              </w:rPr>
              <w:drawing>
                <wp:inline distT="0" distB="0" distL="0" distR="0" wp14:anchorId="03E8F081" wp14:editId="31D51814">
                  <wp:extent cx="623390" cy="657225"/>
                  <wp:effectExtent l="0" t="0" r="5715" b="0"/>
                  <wp:docPr id="8" name="Imagen 8"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327" cy="685624"/>
                          </a:xfrm>
                          <a:prstGeom prst="rect">
                            <a:avLst/>
                          </a:prstGeom>
                          <a:noFill/>
                          <a:ln>
                            <a:noFill/>
                          </a:ln>
                        </pic:spPr>
                      </pic:pic>
                    </a:graphicData>
                  </a:graphic>
                </wp:inline>
              </w:drawing>
            </w:r>
          </w:p>
          <w:p w14:paraId="72C227D7" w14:textId="77777777" w:rsidR="00DE78D0" w:rsidRPr="00972E61" w:rsidRDefault="00DE78D0" w:rsidP="007C5968">
            <w:pPr>
              <w:pStyle w:val="Textoindependiente"/>
              <w:ind w:right="62"/>
              <w:jc w:val="center"/>
              <w:rPr>
                <w:rFonts w:ascii="Arial" w:hAnsi="Arial" w:cs="Arial"/>
                <w:b/>
                <w:caps/>
                <w:lang w:val="es-MX"/>
              </w:rPr>
            </w:pPr>
            <w:r w:rsidRPr="00972E61">
              <w:rPr>
                <w:rFonts w:ascii="Arial" w:hAnsi="Arial" w:cs="Arial"/>
                <w:b/>
                <w:caps/>
                <w:lang w:val="es-MX"/>
              </w:rPr>
              <w:t>DIP. MARTÍN ENRIQUE CASTILLO RUZ</w:t>
            </w:r>
          </w:p>
          <w:p w14:paraId="1D7F4710" w14:textId="77777777" w:rsidR="00DE78D0" w:rsidRPr="00972E61" w:rsidRDefault="00DE78D0" w:rsidP="007C5968">
            <w:pPr>
              <w:pStyle w:val="Textoindependiente"/>
              <w:ind w:right="62"/>
              <w:jc w:val="center"/>
              <w:rPr>
                <w:rFonts w:ascii="Arial" w:hAnsi="Arial" w:cs="Arial"/>
                <w:b/>
                <w:caps/>
              </w:rPr>
            </w:pPr>
          </w:p>
        </w:tc>
        <w:tc>
          <w:tcPr>
            <w:tcW w:w="1883" w:type="dxa"/>
            <w:tcBorders>
              <w:bottom w:val="single" w:sz="4" w:space="0" w:color="auto"/>
            </w:tcBorders>
          </w:tcPr>
          <w:p w14:paraId="36D5F047" w14:textId="77777777" w:rsidR="00DE78D0" w:rsidRPr="00944802" w:rsidRDefault="00DE78D0" w:rsidP="007C5968">
            <w:pPr>
              <w:pStyle w:val="Textoindependiente"/>
              <w:ind w:right="62"/>
              <w:rPr>
                <w:rFonts w:ascii="Arial" w:hAnsi="Arial" w:cs="Arial"/>
                <w:b/>
                <w:caps/>
                <w:sz w:val="24"/>
                <w:szCs w:val="24"/>
              </w:rPr>
            </w:pPr>
          </w:p>
        </w:tc>
        <w:tc>
          <w:tcPr>
            <w:tcW w:w="1917" w:type="dxa"/>
            <w:tcBorders>
              <w:bottom w:val="single" w:sz="4" w:space="0" w:color="auto"/>
            </w:tcBorders>
          </w:tcPr>
          <w:p w14:paraId="486FA7DD" w14:textId="77777777" w:rsidR="00DE78D0" w:rsidRPr="004B2718" w:rsidRDefault="00DE78D0" w:rsidP="007C5968">
            <w:pPr>
              <w:pStyle w:val="Textoindependiente"/>
              <w:ind w:right="62"/>
              <w:rPr>
                <w:rFonts w:ascii="Arial" w:hAnsi="Arial" w:cs="Arial"/>
                <w:b/>
                <w:caps/>
              </w:rPr>
            </w:pPr>
          </w:p>
        </w:tc>
      </w:tr>
      <w:tr w:rsidR="00DE78D0" w:rsidRPr="004B2718" w14:paraId="7B33F01D" w14:textId="77777777" w:rsidTr="004B65E0">
        <w:tc>
          <w:tcPr>
            <w:tcW w:w="2373" w:type="dxa"/>
            <w:tcBorders>
              <w:top w:val="nil"/>
              <w:bottom w:val="single" w:sz="4" w:space="0" w:color="auto"/>
            </w:tcBorders>
            <w:shd w:val="clear" w:color="auto" w:fill="FFFFFF" w:themeFill="background1"/>
          </w:tcPr>
          <w:p w14:paraId="3364A17D" w14:textId="77777777" w:rsidR="00DE78D0" w:rsidRPr="00972E61" w:rsidRDefault="00DE78D0" w:rsidP="007C5968">
            <w:pPr>
              <w:pBdr>
                <w:top w:val="nil"/>
                <w:left w:val="nil"/>
                <w:bottom w:val="nil"/>
                <w:right w:val="nil"/>
                <w:between w:val="nil"/>
              </w:pBdr>
              <w:ind w:right="62"/>
              <w:jc w:val="center"/>
              <w:rPr>
                <w:rFonts w:ascii="Arial" w:eastAsia="Arial" w:hAnsi="Arial" w:cs="Arial"/>
                <w:b/>
                <w:smallCaps/>
                <w:color w:val="000000"/>
              </w:rPr>
            </w:pPr>
          </w:p>
          <w:p w14:paraId="36941027" w14:textId="77777777" w:rsidR="00DE78D0" w:rsidRPr="00972E61" w:rsidRDefault="00DE78D0" w:rsidP="007C5968">
            <w:pPr>
              <w:pBdr>
                <w:top w:val="nil"/>
                <w:left w:val="nil"/>
                <w:bottom w:val="nil"/>
                <w:right w:val="nil"/>
                <w:between w:val="nil"/>
              </w:pBdr>
              <w:ind w:right="62"/>
              <w:jc w:val="center"/>
              <w:rPr>
                <w:rFonts w:ascii="Arial" w:eastAsia="Arial" w:hAnsi="Arial" w:cs="Arial"/>
                <w:b/>
                <w:smallCaps/>
                <w:color w:val="000000"/>
              </w:rPr>
            </w:pPr>
          </w:p>
          <w:p w14:paraId="693C768A" w14:textId="77777777" w:rsidR="00DE78D0" w:rsidRPr="00972E61" w:rsidRDefault="00DE78D0" w:rsidP="007C5968">
            <w:pPr>
              <w:pBdr>
                <w:top w:val="nil"/>
                <w:left w:val="nil"/>
                <w:bottom w:val="nil"/>
                <w:right w:val="nil"/>
                <w:between w:val="nil"/>
              </w:pBdr>
              <w:ind w:right="62"/>
              <w:jc w:val="center"/>
              <w:rPr>
                <w:rFonts w:ascii="Arial" w:eastAsia="Arial" w:hAnsi="Arial" w:cs="Arial"/>
                <w:b/>
                <w:smallCaps/>
                <w:color w:val="000000"/>
              </w:rPr>
            </w:pPr>
          </w:p>
          <w:p w14:paraId="4F9C8C2F" w14:textId="77777777" w:rsidR="00DE78D0" w:rsidRPr="00972E61" w:rsidRDefault="00DE78D0" w:rsidP="007C5968">
            <w:pPr>
              <w:pBdr>
                <w:top w:val="nil"/>
                <w:left w:val="nil"/>
                <w:bottom w:val="nil"/>
                <w:right w:val="nil"/>
                <w:between w:val="nil"/>
              </w:pBdr>
              <w:ind w:right="62"/>
              <w:jc w:val="center"/>
              <w:rPr>
                <w:rFonts w:ascii="Arial" w:eastAsia="Arial" w:hAnsi="Arial" w:cs="Arial"/>
                <w:b/>
                <w:smallCaps/>
                <w:color w:val="000000"/>
              </w:rPr>
            </w:pPr>
          </w:p>
          <w:p w14:paraId="43BAD12C" w14:textId="77777777" w:rsidR="00DE78D0" w:rsidRPr="00972E61" w:rsidRDefault="00DE78D0" w:rsidP="007C5968">
            <w:pPr>
              <w:pStyle w:val="Textoindependiente"/>
              <w:ind w:right="62"/>
              <w:jc w:val="center"/>
              <w:rPr>
                <w:rFonts w:ascii="Arial" w:hAnsi="Arial" w:cs="Arial"/>
                <w:b/>
                <w:caps/>
                <w:lang w:val="pt-BR"/>
              </w:rPr>
            </w:pPr>
            <w:r w:rsidRPr="00972E61">
              <w:rPr>
                <w:rFonts w:ascii="Arial" w:eastAsia="Arial" w:hAnsi="Arial" w:cs="Arial"/>
                <w:b/>
                <w:smallCaps/>
                <w:color w:val="000000"/>
              </w:rPr>
              <w:t>SECRETARIO</w:t>
            </w:r>
          </w:p>
        </w:tc>
        <w:tc>
          <w:tcPr>
            <w:tcW w:w="2080" w:type="dxa"/>
            <w:tcBorders>
              <w:top w:val="nil"/>
              <w:bottom w:val="single" w:sz="4" w:space="0" w:color="auto"/>
            </w:tcBorders>
          </w:tcPr>
          <w:p w14:paraId="70F7669D" w14:textId="77777777" w:rsidR="00DE78D0" w:rsidRPr="00972E61" w:rsidRDefault="00DE78D0" w:rsidP="007C5968">
            <w:pPr>
              <w:pBdr>
                <w:top w:val="nil"/>
                <w:left w:val="nil"/>
                <w:bottom w:val="nil"/>
                <w:right w:val="nil"/>
                <w:between w:val="nil"/>
              </w:pBdr>
              <w:ind w:right="62"/>
              <w:jc w:val="center"/>
              <w:rPr>
                <w:rFonts w:ascii="Arial" w:eastAsia="Arial" w:hAnsi="Arial" w:cs="Arial"/>
                <w:b/>
                <w:smallCaps/>
                <w:color w:val="000000"/>
              </w:rPr>
            </w:pPr>
            <w:r w:rsidRPr="00972E61">
              <w:rPr>
                <w:rFonts w:ascii="Arial" w:eastAsia="Arial" w:hAnsi="Arial" w:cs="Arial"/>
                <w:b/>
                <w:noProof/>
                <w:color w:val="000000"/>
              </w:rPr>
              <w:drawing>
                <wp:inline distT="0" distB="0" distL="0" distR="0" wp14:anchorId="5483A65F" wp14:editId="599276BF">
                  <wp:extent cx="638175" cy="762000"/>
                  <wp:effectExtent l="0" t="0" r="9525" b="0"/>
                  <wp:docPr id="9" name="image8.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046061c9bf7dd82e4bb1a6742e04fa0.jpg"/>
                          <pic:cNvPicPr preferRelativeResize="0"/>
                        </pic:nvPicPr>
                        <pic:blipFill>
                          <a:blip r:embed="rId11"/>
                          <a:srcRect/>
                          <a:stretch>
                            <a:fillRect/>
                          </a:stretch>
                        </pic:blipFill>
                        <pic:spPr>
                          <a:xfrm>
                            <a:off x="0" y="0"/>
                            <a:ext cx="638242" cy="762080"/>
                          </a:xfrm>
                          <a:prstGeom prst="rect">
                            <a:avLst/>
                          </a:prstGeom>
                          <a:ln/>
                        </pic:spPr>
                      </pic:pic>
                    </a:graphicData>
                  </a:graphic>
                </wp:inline>
              </w:drawing>
            </w:r>
          </w:p>
          <w:p w14:paraId="5E2888DF" w14:textId="77777777" w:rsidR="00DE78D0" w:rsidRPr="00972E61" w:rsidRDefault="00DE78D0" w:rsidP="007C5968">
            <w:pPr>
              <w:pStyle w:val="Textoindependiente"/>
              <w:ind w:right="62"/>
              <w:jc w:val="center"/>
              <w:rPr>
                <w:rFonts w:ascii="Arial" w:hAnsi="Arial" w:cs="Arial"/>
                <w:b/>
                <w:noProof/>
                <w:lang w:val="es-MX" w:eastAsia="es-MX"/>
              </w:rPr>
            </w:pPr>
            <w:r w:rsidRPr="00972E61">
              <w:rPr>
                <w:rFonts w:ascii="Arial" w:hAnsi="Arial" w:cs="Arial"/>
                <w:b/>
                <w:caps/>
                <w:lang w:val="es-MX"/>
              </w:rPr>
              <w:t>DIP. LUIS ENRIQUE BORJAS ROMERO</w:t>
            </w:r>
          </w:p>
        </w:tc>
        <w:tc>
          <w:tcPr>
            <w:tcW w:w="1883" w:type="dxa"/>
            <w:tcBorders>
              <w:top w:val="nil"/>
              <w:bottom w:val="single" w:sz="4" w:space="0" w:color="auto"/>
            </w:tcBorders>
          </w:tcPr>
          <w:p w14:paraId="5417CC52" w14:textId="77777777" w:rsidR="00DE78D0" w:rsidRPr="00944802" w:rsidRDefault="00DE78D0" w:rsidP="007C5968">
            <w:pPr>
              <w:pStyle w:val="Textoindependiente"/>
              <w:ind w:right="62"/>
              <w:rPr>
                <w:rFonts w:ascii="Arial" w:hAnsi="Arial" w:cs="Arial"/>
                <w:b/>
                <w:caps/>
              </w:rPr>
            </w:pPr>
          </w:p>
        </w:tc>
        <w:tc>
          <w:tcPr>
            <w:tcW w:w="1917" w:type="dxa"/>
            <w:tcBorders>
              <w:top w:val="nil"/>
              <w:bottom w:val="single" w:sz="4" w:space="0" w:color="auto"/>
            </w:tcBorders>
          </w:tcPr>
          <w:p w14:paraId="3006428D" w14:textId="77777777" w:rsidR="00DE78D0" w:rsidRPr="004B2718" w:rsidRDefault="00DE78D0" w:rsidP="007C5968">
            <w:pPr>
              <w:pStyle w:val="Textoindependiente"/>
              <w:ind w:right="62"/>
              <w:rPr>
                <w:rFonts w:ascii="Arial" w:hAnsi="Arial" w:cs="Arial"/>
                <w:b/>
                <w:caps/>
              </w:rPr>
            </w:pPr>
          </w:p>
        </w:tc>
      </w:tr>
      <w:tr w:rsidR="004B65E0" w:rsidRPr="004B2718" w14:paraId="44E95ACD" w14:textId="77777777" w:rsidTr="004B65E0">
        <w:tc>
          <w:tcPr>
            <w:tcW w:w="8253" w:type="dxa"/>
            <w:gridSpan w:val="4"/>
            <w:tcBorders>
              <w:top w:val="single" w:sz="4" w:space="0" w:color="auto"/>
              <w:left w:val="nil"/>
              <w:bottom w:val="nil"/>
              <w:right w:val="nil"/>
            </w:tcBorders>
            <w:shd w:val="clear" w:color="auto" w:fill="FFFFFF" w:themeFill="background1"/>
          </w:tcPr>
          <w:p w14:paraId="6B4EB101" w14:textId="62D97436" w:rsidR="004B65E0" w:rsidRPr="004B2718" w:rsidRDefault="004B65E0" w:rsidP="004B65E0">
            <w:pPr>
              <w:pStyle w:val="Textoindependiente"/>
              <w:ind w:right="62"/>
              <w:rPr>
                <w:rFonts w:ascii="Arial" w:hAnsi="Arial" w:cs="Arial"/>
                <w:b/>
                <w:caps/>
              </w:rPr>
            </w:pPr>
            <w:r w:rsidRPr="00DE78D0">
              <w:rPr>
                <w:rFonts w:ascii="Arial" w:hAnsi="Arial" w:cs="Arial"/>
                <w:i/>
                <w:sz w:val="16"/>
                <w:szCs w:val="16"/>
              </w:rPr>
              <w:t xml:space="preserve">Esta hoja de firmas pertenece al Dictamen </w:t>
            </w:r>
            <w:r>
              <w:rPr>
                <w:rFonts w:ascii="Arial" w:hAnsi="Arial" w:cs="Arial"/>
                <w:i/>
                <w:sz w:val="16"/>
                <w:szCs w:val="16"/>
              </w:rPr>
              <w:t>p</w:t>
            </w:r>
            <w:r w:rsidRPr="004B65E0">
              <w:rPr>
                <w:rFonts w:ascii="Arial" w:hAnsi="Arial" w:cs="Arial"/>
                <w:i/>
                <w:sz w:val="16"/>
                <w:szCs w:val="16"/>
              </w:rPr>
              <w:t>or el que se modifica la Constitución Política del Estado de Yucatán, en materia de armonización de la cuenta pública.</w:t>
            </w:r>
          </w:p>
        </w:tc>
      </w:tr>
      <w:tr w:rsidR="004B65E0" w:rsidRPr="004B2718" w14:paraId="23A488B5" w14:textId="77777777" w:rsidTr="004B65E0">
        <w:tc>
          <w:tcPr>
            <w:tcW w:w="2373" w:type="dxa"/>
            <w:tcBorders>
              <w:top w:val="nil"/>
              <w:bottom w:val="single" w:sz="4" w:space="0" w:color="auto"/>
            </w:tcBorders>
            <w:shd w:val="clear" w:color="auto" w:fill="FFFFFF" w:themeFill="background1"/>
          </w:tcPr>
          <w:p w14:paraId="3828D788" w14:textId="77777777" w:rsidR="004B65E0" w:rsidRPr="00972E61" w:rsidRDefault="004B65E0" w:rsidP="004B65E0">
            <w:pPr>
              <w:pStyle w:val="Textoindependiente"/>
              <w:ind w:right="62"/>
              <w:jc w:val="center"/>
              <w:rPr>
                <w:rFonts w:ascii="Arial" w:hAnsi="Arial" w:cs="Arial"/>
                <w:b/>
                <w:caps/>
                <w:szCs w:val="24"/>
              </w:rPr>
            </w:pPr>
          </w:p>
          <w:p w14:paraId="11E14A69" w14:textId="77777777" w:rsidR="004B65E0" w:rsidRPr="00972E61" w:rsidRDefault="004B65E0" w:rsidP="004B65E0">
            <w:pPr>
              <w:pStyle w:val="Textoindependiente"/>
              <w:ind w:right="62"/>
              <w:jc w:val="center"/>
              <w:rPr>
                <w:rFonts w:ascii="Arial" w:hAnsi="Arial" w:cs="Arial"/>
                <w:b/>
                <w:caps/>
                <w:szCs w:val="24"/>
              </w:rPr>
            </w:pPr>
          </w:p>
          <w:p w14:paraId="0AF054FF" w14:textId="77777777" w:rsidR="004B65E0" w:rsidRDefault="004B65E0" w:rsidP="004B65E0">
            <w:pPr>
              <w:pStyle w:val="Textoindependiente"/>
              <w:ind w:right="62"/>
              <w:jc w:val="center"/>
              <w:rPr>
                <w:rFonts w:ascii="Arial" w:hAnsi="Arial" w:cs="Arial"/>
                <w:b/>
                <w:caps/>
                <w:szCs w:val="24"/>
              </w:rPr>
            </w:pPr>
          </w:p>
          <w:p w14:paraId="40F96C9D" w14:textId="77777777" w:rsidR="004B65E0" w:rsidRPr="00972E61" w:rsidRDefault="004B65E0" w:rsidP="004B65E0">
            <w:pPr>
              <w:pStyle w:val="Textoindependiente"/>
              <w:ind w:right="62"/>
              <w:jc w:val="center"/>
              <w:rPr>
                <w:rFonts w:ascii="Arial" w:hAnsi="Arial" w:cs="Arial"/>
                <w:b/>
                <w:caps/>
                <w:szCs w:val="24"/>
              </w:rPr>
            </w:pPr>
          </w:p>
          <w:p w14:paraId="3BC8A2CB" w14:textId="77777777" w:rsidR="004B65E0" w:rsidRPr="00972E61" w:rsidRDefault="004B65E0" w:rsidP="004B65E0">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nil"/>
              <w:bottom w:val="single" w:sz="4" w:space="0" w:color="auto"/>
            </w:tcBorders>
          </w:tcPr>
          <w:p w14:paraId="1B1A24D5" w14:textId="77777777" w:rsidR="004B65E0" w:rsidRPr="00972E61" w:rsidRDefault="004B65E0" w:rsidP="004B65E0">
            <w:pPr>
              <w:pStyle w:val="Textoindependiente"/>
              <w:ind w:right="62"/>
              <w:jc w:val="center"/>
              <w:rPr>
                <w:rFonts w:ascii="Arial" w:hAnsi="Arial" w:cs="Arial"/>
                <w:b/>
                <w:caps/>
                <w:szCs w:val="24"/>
                <w:lang w:val="es-MX"/>
              </w:rPr>
            </w:pPr>
            <w:r w:rsidRPr="00972E61">
              <w:rPr>
                <w:rFonts w:ascii="Arial" w:hAnsi="Arial" w:cs="Arial"/>
                <w:b/>
                <w:caps/>
                <w:noProof/>
                <w:lang w:val="es-MX" w:eastAsia="es-MX"/>
              </w:rPr>
              <w:drawing>
                <wp:inline distT="0" distB="0" distL="0" distR="0" wp14:anchorId="62E252A7" wp14:editId="1F89C5A2">
                  <wp:extent cx="633903" cy="790575"/>
                  <wp:effectExtent l="0" t="0" r="0" b="0"/>
                  <wp:docPr id="13" name="Imagen 13"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783" cy="806638"/>
                          </a:xfrm>
                          <a:prstGeom prst="rect">
                            <a:avLst/>
                          </a:prstGeom>
                          <a:noFill/>
                          <a:ln>
                            <a:noFill/>
                          </a:ln>
                        </pic:spPr>
                      </pic:pic>
                    </a:graphicData>
                  </a:graphic>
                </wp:inline>
              </w:drawing>
            </w:r>
          </w:p>
          <w:p w14:paraId="5503C61C" w14:textId="77777777" w:rsidR="004B65E0" w:rsidRPr="00972E61" w:rsidRDefault="004B65E0" w:rsidP="004B65E0">
            <w:pPr>
              <w:pStyle w:val="Textoindependiente"/>
              <w:ind w:right="62"/>
              <w:jc w:val="center"/>
              <w:rPr>
                <w:rFonts w:ascii="Arial" w:hAnsi="Arial" w:cs="Arial"/>
                <w:b/>
                <w:caps/>
                <w:szCs w:val="24"/>
                <w:lang w:val="es-MX"/>
              </w:rPr>
            </w:pPr>
            <w:r w:rsidRPr="00972E61">
              <w:rPr>
                <w:rFonts w:ascii="Arial" w:hAnsi="Arial" w:cs="Arial"/>
                <w:b/>
                <w:caps/>
                <w:szCs w:val="24"/>
                <w:lang w:val="es-MX"/>
              </w:rPr>
              <w:t>DIP. ROSA ADRIANA DÍAZ LIZAMA</w:t>
            </w:r>
          </w:p>
          <w:p w14:paraId="0CD40BFF" w14:textId="77777777" w:rsidR="004B65E0" w:rsidRPr="00972E61" w:rsidRDefault="004B65E0" w:rsidP="004B65E0">
            <w:pPr>
              <w:pStyle w:val="Textoindependiente"/>
              <w:ind w:right="62"/>
              <w:jc w:val="center"/>
              <w:rPr>
                <w:rFonts w:ascii="Arial" w:hAnsi="Arial" w:cs="Arial"/>
                <w:b/>
                <w:caps/>
                <w:szCs w:val="24"/>
                <w:lang w:val="es-MX"/>
              </w:rPr>
            </w:pPr>
          </w:p>
          <w:p w14:paraId="3DDCF7B9" w14:textId="77777777" w:rsidR="004B65E0" w:rsidRPr="00972E61" w:rsidRDefault="004B65E0" w:rsidP="004B65E0">
            <w:pPr>
              <w:pStyle w:val="Textoindependiente"/>
              <w:ind w:right="62"/>
              <w:jc w:val="center"/>
              <w:rPr>
                <w:rFonts w:ascii="Arial" w:hAnsi="Arial" w:cs="Arial"/>
                <w:b/>
                <w:caps/>
                <w:szCs w:val="24"/>
                <w:lang w:val="es-MX"/>
              </w:rPr>
            </w:pPr>
          </w:p>
        </w:tc>
        <w:tc>
          <w:tcPr>
            <w:tcW w:w="1883" w:type="dxa"/>
            <w:tcBorders>
              <w:top w:val="nil"/>
              <w:bottom w:val="single" w:sz="4" w:space="0" w:color="auto"/>
            </w:tcBorders>
          </w:tcPr>
          <w:p w14:paraId="611855FD" w14:textId="77777777" w:rsidR="004B65E0" w:rsidRPr="00944802" w:rsidRDefault="004B65E0" w:rsidP="004B65E0">
            <w:pPr>
              <w:pStyle w:val="Textoindependiente"/>
              <w:ind w:right="62"/>
              <w:rPr>
                <w:rFonts w:ascii="Arial" w:hAnsi="Arial" w:cs="Arial"/>
                <w:b/>
                <w:caps/>
                <w:sz w:val="24"/>
                <w:szCs w:val="24"/>
                <w:lang w:val="es-MX"/>
              </w:rPr>
            </w:pPr>
          </w:p>
        </w:tc>
        <w:tc>
          <w:tcPr>
            <w:tcW w:w="1917" w:type="dxa"/>
            <w:tcBorders>
              <w:top w:val="nil"/>
              <w:bottom w:val="single" w:sz="4" w:space="0" w:color="auto"/>
            </w:tcBorders>
          </w:tcPr>
          <w:p w14:paraId="7DA7A652" w14:textId="77777777" w:rsidR="004B65E0" w:rsidRPr="004B2718" w:rsidRDefault="004B65E0" w:rsidP="004B65E0">
            <w:pPr>
              <w:pStyle w:val="Textoindependiente"/>
              <w:ind w:right="62"/>
              <w:rPr>
                <w:rFonts w:ascii="Arial" w:hAnsi="Arial" w:cs="Arial"/>
                <w:b/>
                <w:caps/>
              </w:rPr>
            </w:pPr>
          </w:p>
        </w:tc>
      </w:tr>
      <w:tr w:rsidR="004B65E0" w:rsidRPr="004B2718" w14:paraId="0BEFAC54" w14:textId="77777777" w:rsidTr="004B65E0">
        <w:tc>
          <w:tcPr>
            <w:tcW w:w="2373" w:type="dxa"/>
            <w:tcBorders>
              <w:top w:val="single" w:sz="4" w:space="0" w:color="auto"/>
              <w:bottom w:val="single" w:sz="4" w:space="0" w:color="auto"/>
            </w:tcBorders>
            <w:shd w:val="clear" w:color="auto" w:fill="FFFFFF" w:themeFill="background1"/>
          </w:tcPr>
          <w:p w14:paraId="7A1D5766" w14:textId="77777777" w:rsidR="004B65E0" w:rsidRPr="00972E61" w:rsidRDefault="004B65E0" w:rsidP="004B65E0">
            <w:pPr>
              <w:pStyle w:val="Textoindependiente"/>
              <w:ind w:right="62"/>
              <w:jc w:val="center"/>
              <w:rPr>
                <w:rFonts w:ascii="Arial" w:hAnsi="Arial" w:cs="Arial"/>
                <w:b/>
                <w:caps/>
                <w:szCs w:val="24"/>
              </w:rPr>
            </w:pPr>
          </w:p>
          <w:p w14:paraId="52AEE77A" w14:textId="77777777" w:rsidR="004B65E0" w:rsidRPr="00972E61" w:rsidRDefault="004B65E0" w:rsidP="004B65E0">
            <w:pPr>
              <w:pStyle w:val="Textoindependiente"/>
              <w:ind w:right="62"/>
              <w:jc w:val="center"/>
              <w:rPr>
                <w:rFonts w:ascii="Arial" w:hAnsi="Arial" w:cs="Arial"/>
                <w:b/>
                <w:caps/>
                <w:szCs w:val="24"/>
              </w:rPr>
            </w:pPr>
          </w:p>
          <w:p w14:paraId="1AF3243D" w14:textId="77777777" w:rsidR="004B65E0" w:rsidRPr="00972E61" w:rsidRDefault="004B65E0" w:rsidP="004B65E0">
            <w:pPr>
              <w:pStyle w:val="Textoindependiente"/>
              <w:ind w:right="62"/>
              <w:jc w:val="center"/>
              <w:rPr>
                <w:rFonts w:ascii="Arial" w:hAnsi="Arial" w:cs="Arial"/>
                <w:b/>
                <w:caps/>
                <w:szCs w:val="24"/>
              </w:rPr>
            </w:pPr>
          </w:p>
          <w:p w14:paraId="7CC207BB" w14:textId="77777777" w:rsidR="004B65E0" w:rsidRPr="00972E61" w:rsidRDefault="004B65E0" w:rsidP="004B65E0">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single" w:sz="4" w:space="0" w:color="auto"/>
              <w:bottom w:val="single" w:sz="4" w:space="0" w:color="auto"/>
            </w:tcBorders>
          </w:tcPr>
          <w:p w14:paraId="3AAF8D64" w14:textId="77777777" w:rsidR="004B65E0" w:rsidRPr="00972E61" w:rsidRDefault="004B65E0" w:rsidP="004B65E0">
            <w:pPr>
              <w:pStyle w:val="Textoindependiente"/>
              <w:ind w:right="62"/>
              <w:jc w:val="center"/>
              <w:rPr>
                <w:rFonts w:ascii="Arial" w:hAnsi="Arial" w:cs="Arial"/>
                <w:b/>
                <w:caps/>
                <w:szCs w:val="24"/>
              </w:rPr>
            </w:pPr>
            <w:r w:rsidRPr="00972E61">
              <w:rPr>
                <w:rFonts w:ascii="Arial" w:hAnsi="Arial" w:cs="Arial"/>
                <w:b/>
                <w:noProof/>
                <w:lang w:val="es-MX" w:eastAsia="es-MX"/>
              </w:rPr>
              <w:drawing>
                <wp:inline distT="0" distB="0" distL="0" distR="0" wp14:anchorId="036FA016" wp14:editId="6C5D235D">
                  <wp:extent cx="608394" cy="781050"/>
                  <wp:effectExtent l="0" t="0" r="1270" b="0"/>
                  <wp:docPr id="15" name="Imagen 15"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225" cy="793671"/>
                          </a:xfrm>
                          <a:prstGeom prst="rect">
                            <a:avLst/>
                          </a:prstGeom>
                          <a:noFill/>
                          <a:ln>
                            <a:noFill/>
                          </a:ln>
                        </pic:spPr>
                      </pic:pic>
                    </a:graphicData>
                  </a:graphic>
                </wp:inline>
              </w:drawing>
            </w:r>
          </w:p>
          <w:p w14:paraId="7BD003ED" w14:textId="77777777" w:rsidR="004B65E0" w:rsidRPr="00972E61" w:rsidRDefault="004B65E0" w:rsidP="004B65E0">
            <w:pPr>
              <w:pStyle w:val="Textoindependiente"/>
              <w:ind w:right="62"/>
              <w:jc w:val="center"/>
              <w:rPr>
                <w:rFonts w:ascii="Arial" w:hAnsi="Arial" w:cs="Arial"/>
                <w:b/>
                <w:caps/>
                <w:szCs w:val="24"/>
                <w:lang w:val="es-MX"/>
              </w:rPr>
            </w:pPr>
            <w:r w:rsidRPr="00972E61">
              <w:rPr>
                <w:rFonts w:ascii="Arial" w:hAnsi="Arial" w:cs="Arial"/>
                <w:b/>
                <w:caps/>
                <w:szCs w:val="24"/>
                <w:lang w:val="es-MX"/>
              </w:rPr>
              <w:t>DIP. FELIPE CERVERA HERNÁNDEZ</w:t>
            </w:r>
          </w:p>
          <w:p w14:paraId="763389B0" w14:textId="77777777" w:rsidR="004B65E0" w:rsidRPr="00972E61" w:rsidRDefault="004B65E0" w:rsidP="004B65E0">
            <w:pPr>
              <w:pStyle w:val="Textoindependiente"/>
              <w:ind w:right="62"/>
              <w:jc w:val="center"/>
              <w:rPr>
                <w:rFonts w:ascii="Arial" w:hAnsi="Arial" w:cs="Arial"/>
                <w:b/>
                <w:caps/>
                <w:szCs w:val="24"/>
              </w:rPr>
            </w:pPr>
          </w:p>
        </w:tc>
        <w:tc>
          <w:tcPr>
            <w:tcW w:w="1883" w:type="dxa"/>
            <w:tcBorders>
              <w:top w:val="single" w:sz="4" w:space="0" w:color="auto"/>
              <w:bottom w:val="single" w:sz="4" w:space="0" w:color="auto"/>
            </w:tcBorders>
          </w:tcPr>
          <w:p w14:paraId="3236290A" w14:textId="77777777" w:rsidR="004B65E0" w:rsidRPr="00944802" w:rsidRDefault="004B65E0" w:rsidP="004B65E0">
            <w:pPr>
              <w:pStyle w:val="Textoindependiente"/>
              <w:ind w:right="62"/>
              <w:rPr>
                <w:rFonts w:ascii="Arial" w:hAnsi="Arial" w:cs="Arial"/>
                <w:b/>
                <w:caps/>
                <w:sz w:val="24"/>
                <w:szCs w:val="24"/>
              </w:rPr>
            </w:pPr>
          </w:p>
        </w:tc>
        <w:tc>
          <w:tcPr>
            <w:tcW w:w="1917" w:type="dxa"/>
            <w:tcBorders>
              <w:top w:val="single" w:sz="4" w:space="0" w:color="auto"/>
              <w:bottom w:val="single" w:sz="4" w:space="0" w:color="auto"/>
            </w:tcBorders>
          </w:tcPr>
          <w:p w14:paraId="62D12119" w14:textId="77777777" w:rsidR="004B65E0" w:rsidRPr="004B2718" w:rsidRDefault="004B65E0" w:rsidP="004B65E0">
            <w:pPr>
              <w:pStyle w:val="Textoindependiente"/>
              <w:ind w:right="62"/>
              <w:rPr>
                <w:rFonts w:ascii="Arial" w:hAnsi="Arial" w:cs="Arial"/>
                <w:b/>
                <w:caps/>
              </w:rPr>
            </w:pPr>
          </w:p>
        </w:tc>
      </w:tr>
      <w:tr w:rsidR="004B65E0" w:rsidRPr="004B2718" w14:paraId="12FA7B10" w14:textId="77777777" w:rsidTr="004B65E0">
        <w:tc>
          <w:tcPr>
            <w:tcW w:w="2373" w:type="dxa"/>
            <w:tcBorders>
              <w:top w:val="nil"/>
              <w:bottom w:val="single" w:sz="4" w:space="0" w:color="auto"/>
            </w:tcBorders>
            <w:shd w:val="clear" w:color="auto" w:fill="FFFFFF" w:themeFill="background1"/>
          </w:tcPr>
          <w:p w14:paraId="04B2C9BE" w14:textId="77777777" w:rsidR="004B65E0" w:rsidRPr="00972E61" w:rsidRDefault="004B65E0" w:rsidP="004B65E0">
            <w:pPr>
              <w:pStyle w:val="Textoindependiente"/>
              <w:ind w:right="62"/>
              <w:jc w:val="center"/>
              <w:rPr>
                <w:rFonts w:ascii="Arial" w:hAnsi="Arial" w:cs="Arial"/>
                <w:b/>
                <w:caps/>
                <w:szCs w:val="24"/>
              </w:rPr>
            </w:pPr>
          </w:p>
          <w:p w14:paraId="59F22C7A" w14:textId="77777777" w:rsidR="004B65E0" w:rsidRPr="00972E61" w:rsidRDefault="004B65E0" w:rsidP="004B65E0">
            <w:pPr>
              <w:pStyle w:val="Textoindependiente"/>
              <w:ind w:right="62"/>
              <w:jc w:val="center"/>
              <w:rPr>
                <w:rFonts w:ascii="Arial" w:hAnsi="Arial" w:cs="Arial"/>
                <w:b/>
                <w:caps/>
                <w:szCs w:val="24"/>
              </w:rPr>
            </w:pPr>
          </w:p>
          <w:p w14:paraId="3AA135D6" w14:textId="77777777" w:rsidR="004B65E0" w:rsidRPr="00972E61" w:rsidRDefault="004B65E0" w:rsidP="004B65E0">
            <w:pPr>
              <w:pStyle w:val="Textoindependiente"/>
              <w:ind w:right="62"/>
              <w:jc w:val="center"/>
              <w:rPr>
                <w:rFonts w:ascii="Arial" w:hAnsi="Arial" w:cs="Arial"/>
                <w:b/>
                <w:caps/>
                <w:szCs w:val="24"/>
              </w:rPr>
            </w:pPr>
          </w:p>
          <w:p w14:paraId="559B33B3" w14:textId="77777777" w:rsidR="004B65E0" w:rsidRPr="00972E61" w:rsidRDefault="004B65E0" w:rsidP="004B65E0">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nil"/>
              <w:bottom w:val="single" w:sz="4" w:space="0" w:color="auto"/>
            </w:tcBorders>
          </w:tcPr>
          <w:p w14:paraId="3E1B3584" w14:textId="77777777" w:rsidR="004B65E0" w:rsidRPr="00972E61" w:rsidRDefault="004B65E0" w:rsidP="004B65E0">
            <w:pPr>
              <w:pStyle w:val="Textoindependiente"/>
              <w:ind w:right="62"/>
              <w:jc w:val="center"/>
              <w:rPr>
                <w:rFonts w:ascii="Arial" w:hAnsi="Arial" w:cs="Arial"/>
                <w:b/>
                <w:caps/>
                <w:szCs w:val="24"/>
              </w:rPr>
            </w:pPr>
            <w:r w:rsidRPr="00972E61">
              <w:rPr>
                <w:rFonts w:ascii="Arial" w:hAnsi="Arial" w:cs="Arial"/>
                <w:b/>
                <w:noProof/>
                <w:lang w:val="es-MX" w:eastAsia="es-MX"/>
              </w:rPr>
              <w:drawing>
                <wp:inline distT="0" distB="0" distL="0" distR="0" wp14:anchorId="4C22898A" wp14:editId="64035C8E">
                  <wp:extent cx="558655" cy="752475"/>
                  <wp:effectExtent l="0" t="0" r="0" b="0"/>
                  <wp:docPr id="16" name="Imagen 16"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792" cy="783640"/>
                          </a:xfrm>
                          <a:prstGeom prst="rect">
                            <a:avLst/>
                          </a:prstGeom>
                          <a:noFill/>
                          <a:ln>
                            <a:noFill/>
                          </a:ln>
                        </pic:spPr>
                      </pic:pic>
                    </a:graphicData>
                  </a:graphic>
                </wp:inline>
              </w:drawing>
            </w:r>
          </w:p>
          <w:p w14:paraId="34E0DA7A" w14:textId="77777777" w:rsidR="004B65E0" w:rsidRPr="00972E61" w:rsidRDefault="004B65E0" w:rsidP="004B65E0">
            <w:pPr>
              <w:pStyle w:val="Textoindependiente"/>
              <w:ind w:right="62"/>
              <w:jc w:val="center"/>
              <w:rPr>
                <w:rFonts w:ascii="Arial" w:hAnsi="Arial" w:cs="Arial"/>
                <w:b/>
                <w:caps/>
                <w:szCs w:val="24"/>
              </w:rPr>
            </w:pPr>
            <w:r w:rsidRPr="00972E61">
              <w:rPr>
                <w:rFonts w:ascii="Arial" w:hAnsi="Arial" w:cs="Arial"/>
                <w:b/>
                <w:caps/>
                <w:szCs w:val="24"/>
                <w:lang w:val="es-MX"/>
              </w:rPr>
              <w:t>DIP. SILVIA AMÉRICA LÓPEZ ESCOFFIÉ</w:t>
            </w:r>
          </w:p>
        </w:tc>
        <w:tc>
          <w:tcPr>
            <w:tcW w:w="1883" w:type="dxa"/>
            <w:tcBorders>
              <w:top w:val="nil"/>
              <w:bottom w:val="single" w:sz="4" w:space="0" w:color="auto"/>
            </w:tcBorders>
          </w:tcPr>
          <w:p w14:paraId="312A45C6" w14:textId="77777777" w:rsidR="004B65E0" w:rsidRPr="00944802" w:rsidRDefault="004B65E0" w:rsidP="004B65E0">
            <w:pPr>
              <w:pStyle w:val="Textoindependiente"/>
              <w:ind w:right="62"/>
              <w:rPr>
                <w:rFonts w:ascii="Arial" w:hAnsi="Arial" w:cs="Arial"/>
                <w:b/>
                <w:caps/>
                <w:sz w:val="24"/>
                <w:szCs w:val="24"/>
              </w:rPr>
            </w:pPr>
          </w:p>
        </w:tc>
        <w:tc>
          <w:tcPr>
            <w:tcW w:w="1917" w:type="dxa"/>
            <w:tcBorders>
              <w:top w:val="nil"/>
              <w:bottom w:val="single" w:sz="4" w:space="0" w:color="auto"/>
            </w:tcBorders>
          </w:tcPr>
          <w:p w14:paraId="3DC39366" w14:textId="77777777" w:rsidR="004B65E0" w:rsidRPr="004B2718" w:rsidRDefault="004B65E0" w:rsidP="004B65E0">
            <w:pPr>
              <w:pStyle w:val="Textoindependiente"/>
              <w:ind w:right="62"/>
              <w:rPr>
                <w:rFonts w:ascii="Arial" w:hAnsi="Arial" w:cs="Arial"/>
                <w:b/>
                <w:caps/>
              </w:rPr>
            </w:pPr>
          </w:p>
        </w:tc>
      </w:tr>
      <w:tr w:rsidR="004B65E0" w:rsidRPr="004B2718" w14:paraId="4DEA7B5C" w14:textId="77777777" w:rsidTr="004B65E0">
        <w:tc>
          <w:tcPr>
            <w:tcW w:w="2373" w:type="dxa"/>
            <w:tcBorders>
              <w:top w:val="nil"/>
              <w:bottom w:val="single" w:sz="4" w:space="0" w:color="auto"/>
            </w:tcBorders>
            <w:shd w:val="clear" w:color="auto" w:fill="FFFFFF" w:themeFill="background1"/>
          </w:tcPr>
          <w:p w14:paraId="2E4FC179" w14:textId="77777777" w:rsidR="004B65E0" w:rsidRPr="00972E61" w:rsidRDefault="004B65E0" w:rsidP="004B65E0">
            <w:pPr>
              <w:pStyle w:val="Textoindependiente"/>
              <w:ind w:right="62"/>
              <w:jc w:val="center"/>
              <w:rPr>
                <w:rFonts w:ascii="Arial" w:hAnsi="Arial" w:cs="Arial"/>
                <w:b/>
                <w:caps/>
                <w:szCs w:val="24"/>
              </w:rPr>
            </w:pPr>
          </w:p>
          <w:p w14:paraId="44BDFC53" w14:textId="77777777" w:rsidR="004B65E0" w:rsidRPr="00972E61" w:rsidRDefault="004B65E0" w:rsidP="004B65E0">
            <w:pPr>
              <w:pStyle w:val="Textoindependiente"/>
              <w:ind w:right="62"/>
              <w:jc w:val="center"/>
              <w:rPr>
                <w:rFonts w:ascii="Arial" w:hAnsi="Arial" w:cs="Arial"/>
                <w:b/>
                <w:caps/>
                <w:szCs w:val="24"/>
              </w:rPr>
            </w:pPr>
          </w:p>
          <w:p w14:paraId="4785CCED" w14:textId="77777777" w:rsidR="004B65E0" w:rsidRPr="00972E61" w:rsidRDefault="004B65E0" w:rsidP="004B65E0">
            <w:pPr>
              <w:pStyle w:val="Textoindependiente"/>
              <w:ind w:right="62"/>
              <w:jc w:val="center"/>
              <w:rPr>
                <w:rFonts w:ascii="Arial" w:hAnsi="Arial" w:cs="Arial"/>
                <w:b/>
                <w:caps/>
                <w:szCs w:val="24"/>
              </w:rPr>
            </w:pPr>
          </w:p>
          <w:p w14:paraId="73137297" w14:textId="77777777" w:rsidR="004B65E0" w:rsidRPr="00972E61" w:rsidRDefault="004B65E0" w:rsidP="004B65E0">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nil"/>
              <w:bottom w:val="single" w:sz="4" w:space="0" w:color="auto"/>
            </w:tcBorders>
          </w:tcPr>
          <w:p w14:paraId="4C200A88" w14:textId="77777777" w:rsidR="004B65E0" w:rsidRPr="00972E61" w:rsidRDefault="004B65E0" w:rsidP="004B65E0">
            <w:pPr>
              <w:pStyle w:val="Textoindependiente"/>
              <w:ind w:right="62"/>
              <w:jc w:val="center"/>
              <w:rPr>
                <w:rFonts w:ascii="Arial" w:hAnsi="Arial" w:cs="Arial"/>
                <w:b/>
                <w:caps/>
                <w:szCs w:val="24"/>
              </w:rPr>
            </w:pPr>
            <w:r w:rsidRPr="00972E61">
              <w:rPr>
                <w:rFonts w:ascii="Arial" w:hAnsi="Arial" w:cs="Arial"/>
                <w:b/>
                <w:noProof/>
                <w:lang w:val="es-MX" w:eastAsia="es-MX"/>
              </w:rPr>
              <w:drawing>
                <wp:inline distT="0" distB="0" distL="0" distR="0" wp14:anchorId="7002A33A" wp14:editId="303CDAA3">
                  <wp:extent cx="615315" cy="828791"/>
                  <wp:effectExtent l="0" t="0" r="0" b="9525"/>
                  <wp:docPr id="17" name="Imagen 17"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955" cy="844469"/>
                          </a:xfrm>
                          <a:prstGeom prst="rect">
                            <a:avLst/>
                          </a:prstGeom>
                          <a:noFill/>
                          <a:ln>
                            <a:noFill/>
                          </a:ln>
                        </pic:spPr>
                      </pic:pic>
                    </a:graphicData>
                  </a:graphic>
                </wp:inline>
              </w:drawing>
            </w:r>
          </w:p>
          <w:p w14:paraId="0440F108" w14:textId="77777777" w:rsidR="004B65E0" w:rsidRPr="00972E61" w:rsidRDefault="004B65E0" w:rsidP="004B65E0">
            <w:pPr>
              <w:pStyle w:val="Textoindependiente"/>
              <w:ind w:right="62"/>
              <w:jc w:val="center"/>
              <w:rPr>
                <w:rFonts w:ascii="Arial" w:hAnsi="Arial" w:cs="Arial"/>
                <w:b/>
                <w:caps/>
                <w:szCs w:val="24"/>
              </w:rPr>
            </w:pPr>
            <w:r w:rsidRPr="00972E61">
              <w:rPr>
                <w:rFonts w:ascii="Arial" w:hAnsi="Arial" w:cs="Arial"/>
                <w:b/>
                <w:caps/>
                <w:szCs w:val="24"/>
                <w:lang w:val="es-MX"/>
              </w:rPr>
              <w:t>DIP. MARIO ALEJANDRO CUEVAS MENA</w:t>
            </w:r>
          </w:p>
        </w:tc>
        <w:tc>
          <w:tcPr>
            <w:tcW w:w="1883" w:type="dxa"/>
            <w:tcBorders>
              <w:top w:val="nil"/>
              <w:bottom w:val="single" w:sz="4" w:space="0" w:color="auto"/>
            </w:tcBorders>
          </w:tcPr>
          <w:p w14:paraId="4A6B696B" w14:textId="77777777" w:rsidR="004B65E0" w:rsidRPr="00944802" w:rsidRDefault="004B65E0" w:rsidP="004B65E0">
            <w:pPr>
              <w:pStyle w:val="Textoindependiente"/>
              <w:ind w:right="62"/>
              <w:rPr>
                <w:rFonts w:ascii="Arial" w:hAnsi="Arial" w:cs="Arial"/>
                <w:b/>
                <w:caps/>
                <w:sz w:val="24"/>
                <w:szCs w:val="24"/>
              </w:rPr>
            </w:pPr>
          </w:p>
        </w:tc>
        <w:tc>
          <w:tcPr>
            <w:tcW w:w="1917" w:type="dxa"/>
            <w:tcBorders>
              <w:top w:val="nil"/>
              <w:bottom w:val="single" w:sz="4" w:space="0" w:color="auto"/>
            </w:tcBorders>
          </w:tcPr>
          <w:p w14:paraId="15B7F97A" w14:textId="77777777" w:rsidR="004B65E0" w:rsidRPr="004B2718" w:rsidRDefault="004B65E0" w:rsidP="004B65E0">
            <w:pPr>
              <w:pStyle w:val="Textoindependiente"/>
              <w:ind w:right="62"/>
              <w:rPr>
                <w:rFonts w:ascii="Arial" w:hAnsi="Arial" w:cs="Arial"/>
                <w:b/>
                <w:caps/>
              </w:rPr>
            </w:pPr>
          </w:p>
        </w:tc>
      </w:tr>
      <w:tr w:rsidR="004B65E0" w:rsidRPr="004B2718" w14:paraId="792A0BA0" w14:textId="77777777" w:rsidTr="004B65E0">
        <w:tc>
          <w:tcPr>
            <w:tcW w:w="8253" w:type="dxa"/>
            <w:gridSpan w:val="4"/>
            <w:tcBorders>
              <w:top w:val="single" w:sz="4" w:space="0" w:color="auto"/>
              <w:left w:val="nil"/>
              <w:bottom w:val="nil"/>
              <w:right w:val="nil"/>
            </w:tcBorders>
            <w:shd w:val="clear" w:color="auto" w:fill="FFFFFF" w:themeFill="background1"/>
          </w:tcPr>
          <w:p w14:paraId="378B618C" w14:textId="48F99A8B" w:rsidR="004B65E0" w:rsidRPr="00C46F8A" w:rsidRDefault="004B65E0" w:rsidP="004B65E0">
            <w:pPr>
              <w:pStyle w:val="Textoindependiente"/>
              <w:ind w:right="62"/>
              <w:jc w:val="both"/>
              <w:rPr>
                <w:rFonts w:ascii="Arial" w:hAnsi="Arial" w:cs="Arial"/>
                <w:b/>
                <w:i/>
                <w:caps/>
              </w:rPr>
            </w:pPr>
            <w:r w:rsidRPr="00DE78D0">
              <w:rPr>
                <w:rFonts w:ascii="Arial" w:hAnsi="Arial" w:cs="Arial"/>
                <w:i/>
                <w:sz w:val="16"/>
                <w:szCs w:val="16"/>
              </w:rPr>
              <w:t xml:space="preserve">Esta hoja de firmas pertenece al Dictamen </w:t>
            </w:r>
            <w:r>
              <w:rPr>
                <w:rFonts w:ascii="Arial" w:hAnsi="Arial" w:cs="Arial"/>
                <w:i/>
                <w:sz w:val="16"/>
                <w:szCs w:val="16"/>
              </w:rPr>
              <w:t>p</w:t>
            </w:r>
            <w:r w:rsidRPr="004B65E0">
              <w:rPr>
                <w:rFonts w:ascii="Arial" w:hAnsi="Arial" w:cs="Arial"/>
                <w:i/>
                <w:sz w:val="16"/>
                <w:szCs w:val="16"/>
              </w:rPr>
              <w:t>or el que se modifica la Constitución Política del Estado de Yucatán, en materia de armonización de la cuenta pública.</w:t>
            </w:r>
          </w:p>
        </w:tc>
      </w:tr>
    </w:tbl>
    <w:p w14:paraId="758EA88A" w14:textId="77777777" w:rsidR="00DE78D0" w:rsidRDefault="00DE78D0" w:rsidP="003F2E71">
      <w:pPr>
        <w:pBdr>
          <w:top w:val="nil"/>
          <w:left w:val="nil"/>
          <w:bottom w:val="nil"/>
          <w:right w:val="nil"/>
          <w:between w:val="nil"/>
        </w:pBdr>
        <w:ind w:left="10" w:right="62"/>
        <w:jc w:val="center"/>
        <w:rPr>
          <w:rFonts w:ascii="Arial" w:eastAsia="Arial" w:hAnsi="Arial" w:cs="Arial"/>
          <w:b/>
          <w:color w:val="000000"/>
          <w:sz w:val="28"/>
        </w:rPr>
      </w:pPr>
    </w:p>
    <w:tbl>
      <w:tblPr>
        <w:tblStyle w:val="Tablaconcuadrcula"/>
        <w:tblW w:w="0" w:type="auto"/>
        <w:tblLook w:val="04A0" w:firstRow="1" w:lastRow="0" w:firstColumn="1" w:lastColumn="0" w:noHBand="0" w:noVBand="1"/>
      </w:tblPr>
      <w:tblGrid>
        <w:gridCol w:w="2065"/>
        <w:gridCol w:w="2066"/>
        <w:gridCol w:w="2066"/>
        <w:gridCol w:w="2066"/>
      </w:tblGrid>
      <w:tr w:rsidR="007E45A1" w14:paraId="4244B3A9" w14:textId="77777777" w:rsidTr="003721AC">
        <w:tc>
          <w:tcPr>
            <w:tcW w:w="2065" w:type="dxa"/>
            <w:shd w:val="clear" w:color="auto" w:fill="A6A6A6" w:themeFill="background1" w:themeFillShade="A6"/>
          </w:tcPr>
          <w:p w14:paraId="5D6E2AD1" w14:textId="77777777" w:rsidR="007E45A1" w:rsidRDefault="007E45A1" w:rsidP="003721AC">
            <w:pPr>
              <w:jc w:val="center"/>
              <w:rPr>
                <w:rFonts w:ascii="Arial" w:eastAsia="Arial" w:hAnsi="Arial" w:cs="Arial"/>
                <w:b/>
                <w:color w:val="000000"/>
                <w:sz w:val="28"/>
                <w:szCs w:val="16"/>
              </w:rPr>
            </w:pPr>
          </w:p>
          <w:p w14:paraId="666D7495" w14:textId="77777777" w:rsidR="007E45A1" w:rsidRPr="00D87800" w:rsidRDefault="007E45A1" w:rsidP="003721AC">
            <w:pPr>
              <w:jc w:val="center"/>
              <w:rPr>
                <w:rFonts w:ascii="Arial" w:eastAsia="Arial" w:hAnsi="Arial" w:cs="Arial"/>
                <w:b/>
                <w:color w:val="000000"/>
                <w:sz w:val="28"/>
                <w:szCs w:val="16"/>
              </w:rPr>
            </w:pPr>
            <w:r w:rsidRPr="00D87800">
              <w:rPr>
                <w:rFonts w:ascii="Arial" w:eastAsia="Arial" w:hAnsi="Arial" w:cs="Arial"/>
                <w:b/>
                <w:color w:val="000000"/>
                <w:sz w:val="28"/>
                <w:szCs w:val="16"/>
              </w:rPr>
              <w:t>CARGO</w:t>
            </w:r>
          </w:p>
        </w:tc>
        <w:tc>
          <w:tcPr>
            <w:tcW w:w="2066" w:type="dxa"/>
            <w:shd w:val="clear" w:color="auto" w:fill="A6A6A6" w:themeFill="background1" w:themeFillShade="A6"/>
          </w:tcPr>
          <w:p w14:paraId="101E5E1C" w14:textId="77777777" w:rsidR="007E45A1" w:rsidRDefault="007E45A1" w:rsidP="003721AC">
            <w:pPr>
              <w:jc w:val="center"/>
              <w:rPr>
                <w:rFonts w:ascii="Arial" w:eastAsia="Arial" w:hAnsi="Arial" w:cs="Arial"/>
                <w:b/>
                <w:color w:val="000000"/>
                <w:sz w:val="28"/>
                <w:szCs w:val="16"/>
              </w:rPr>
            </w:pPr>
          </w:p>
          <w:p w14:paraId="780D13D0" w14:textId="77777777" w:rsidR="007E45A1" w:rsidRDefault="007E45A1" w:rsidP="003721AC">
            <w:pPr>
              <w:jc w:val="center"/>
              <w:rPr>
                <w:rFonts w:ascii="Arial" w:eastAsia="Arial" w:hAnsi="Arial" w:cs="Arial"/>
                <w:b/>
                <w:color w:val="000000"/>
                <w:sz w:val="28"/>
                <w:szCs w:val="16"/>
              </w:rPr>
            </w:pPr>
            <w:r w:rsidRPr="00D87800">
              <w:rPr>
                <w:rFonts w:ascii="Arial" w:eastAsia="Arial" w:hAnsi="Arial" w:cs="Arial"/>
                <w:b/>
                <w:color w:val="000000"/>
                <w:sz w:val="28"/>
                <w:szCs w:val="16"/>
              </w:rPr>
              <w:t>NOMBRE</w:t>
            </w:r>
          </w:p>
          <w:p w14:paraId="28BE02E2" w14:textId="77777777" w:rsidR="007E45A1" w:rsidRPr="00D87800" w:rsidRDefault="007E45A1" w:rsidP="003721AC">
            <w:pPr>
              <w:jc w:val="center"/>
              <w:rPr>
                <w:rFonts w:ascii="Arial" w:eastAsia="Arial" w:hAnsi="Arial" w:cs="Arial"/>
                <w:b/>
                <w:color w:val="000000"/>
                <w:sz w:val="28"/>
                <w:szCs w:val="16"/>
              </w:rPr>
            </w:pPr>
          </w:p>
        </w:tc>
        <w:tc>
          <w:tcPr>
            <w:tcW w:w="2066" w:type="dxa"/>
            <w:shd w:val="clear" w:color="auto" w:fill="A6A6A6" w:themeFill="background1" w:themeFillShade="A6"/>
          </w:tcPr>
          <w:p w14:paraId="1C81565F" w14:textId="77777777" w:rsidR="007E45A1" w:rsidRDefault="007E45A1" w:rsidP="003721AC">
            <w:pPr>
              <w:jc w:val="center"/>
              <w:rPr>
                <w:rFonts w:ascii="Arial" w:eastAsia="Arial" w:hAnsi="Arial" w:cs="Arial"/>
                <w:b/>
                <w:color w:val="000000"/>
                <w:sz w:val="28"/>
                <w:szCs w:val="16"/>
              </w:rPr>
            </w:pPr>
          </w:p>
          <w:p w14:paraId="28DB2BD1" w14:textId="77777777" w:rsidR="007E45A1" w:rsidRPr="00D87800" w:rsidRDefault="007E45A1" w:rsidP="003721AC">
            <w:pPr>
              <w:jc w:val="center"/>
              <w:rPr>
                <w:rFonts w:ascii="Arial" w:eastAsia="Arial" w:hAnsi="Arial" w:cs="Arial"/>
                <w:b/>
                <w:color w:val="000000"/>
                <w:sz w:val="28"/>
                <w:szCs w:val="16"/>
              </w:rPr>
            </w:pPr>
            <w:r w:rsidRPr="00D87800">
              <w:rPr>
                <w:rFonts w:ascii="Arial" w:eastAsia="Arial" w:hAnsi="Arial" w:cs="Arial"/>
                <w:b/>
                <w:color w:val="000000"/>
                <w:sz w:val="28"/>
                <w:szCs w:val="16"/>
              </w:rPr>
              <w:t>VOTO A FAVOR</w:t>
            </w:r>
          </w:p>
        </w:tc>
        <w:tc>
          <w:tcPr>
            <w:tcW w:w="2066" w:type="dxa"/>
            <w:shd w:val="clear" w:color="auto" w:fill="A6A6A6" w:themeFill="background1" w:themeFillShade="A6"/>
          </w:tcPr>
          <w:p w14:paraId="7B2CB854" w14:textId="77777777" w:rsidR="007E45A1" w:rsidRDefault="007E45A1" w:rsidP="003721AC">
            <w:pPr>
              <w:jc w:val="center"/>
              <w:rPr>
                <w:rFonts w:ascii="Arial" w:eastAsia="Arial" w:hAnsi="Arial" w:cs="Arial"/>
                <w:b/>
                <w:color w:val="000000"/>
                <w:sz w:val="28"/>
                <w:szCs w:val="16"/>
              </w:rPr>
            </w:pPr>
          </w:p>
          <w:p w14:paraId="7DA872B0" w14:textId="77777777" w:rsidR="007E45A1" w:rsidRPr="00D87800" w:rsidRDefault="007E45A1" w:rsidP="003721AC">
            <w:pPr>
              <w:jc w:val="center"/>
              <w:rPr>
                <w:rFonts w:ascii="Arial" w:eastAsia="Arial" w:hAnsi="Arial" w:cs="Arial"/>
                <w:b/>
                <w:color w:val="000000"/>
                <w:sz w:val="28"/>
                <w:szCs w:val="16"/>
              </w:rPr>
            </w:pPr>
            <w:r w:rsidRPr="00D87800">
              <w:rPr>
                <w:rFonts w:ascii="Arial" w:eastAsia="Arial" w:hAnsi="Arial" w:cs="Arial"/>
                <w:b/>
                <w:color w:val="000000"/>
                <w:sz w:val="28"/>
                <w:szCs w:val="16"/>
              </w:rPr>
              <w:t>VOTO EN CONTRA</w:t>
            </w:r>
          </w:p>
        </w:tc>
      </w:tr>
      <w:tr w:rsidR="007E45A1" w14:paraId="3E2984F4" w14:textId="77777777" w:rsidTr="003721AC">
        <w:tc>
          <w:tcPr>
            <w:tcW w:w="2065" w:type="dxa"/>
          </w:tcPr>
          <w:p w14:paraId="60AD3F9F" w14:textId="77777777" w:rsidR="007E45A1" w:rsidRDefault="007E45A1" w:rsidP="003721AC">
            <w:pPr>
              <w:rPr>
                <w:rFonts w:ascii="Arial" w:eastAsia="Arial" w:hAnsi="Arial" w:cs="Arial"/>
                <w:color w:val="000000"/>
                <w:sz w:val="16"/>
                <w:szCs w:val="16"/>
              </w:rPr>
            </w:pPr>
          </w:p>
          <w:p w14:paraId="716E9FCF" w14:textId="77777777" w:rsidR="007E45A1" w:rsidRDefault="007E45A1" w:rsidP="003721AC">
            <w:pPr>
              <w:rPr>
                <w:rFonts w:ascii="Arial" w:eastAsia="Arial" w:hAnsi="Arial" w:cs="Arial"/>
                <w:color w:val="000000"/>
                <w:sz w:val="16"/>
                <w:szCs w:val="16"/>
              </w:rPr>
            </w:pPr>
          </w:p>
          <w:p w14:paraId="3BF5BB5D" w14:textId="77777777" w:rsidR="007E45A1" w:rsidRDefault="007E45A1" w:rsidP="003721AC">
            <w:pPr>
              <w:jc w:val="center"/>
              <w:rPr>
                <w:rFonts w:ascii="Arial" w:eastAsia="Arial" w:hAnsi="Arial" w:cs="Arial"/>
                <w:color w:val="000000"/>
                <w:sz w:val="16"/>
                <w:szCs w:val="16"/>
              </w:rPr>
            </w:pPr>
            <w:r w:rsidRPr="007E45A1">
              <w:rPr>
                <w:rFonts w:ascii="Arial" w:eastAsia="Arial" w:hAnsi="Arial" w:cs="Arial"/>
                <w:b/>
                <w:color w:val="000000"/>
                <w:sz w:val="24"/>
                <w:szCs w:val="16"/>
              </w:rPr>
              <w:t xml:space="preserve">VOCAL </w:t>
            </w:r>
          </w:p>
        </w:tc>
        <w:tc>
          <w:tcPr>
            <w:tcW w:w="2066" w:type="dxa"/>
          </w:tcPr>
          <w:p w14:paraId="5D21BFAA" w14:textId="77777777" w:rsidR="007E45A1" w:rsidRDefault="007E45A1" w:rsidP="003721AC">
            <w:pPr>
              <w:jc w:val="center"/>
              <w:rPr>
                <w:rFonts w:ascii="Arial" w:eastAsia="Arial" w:hAnsi="Arial" w:cs="Arial"/>
                <w:b/>
                <w:color w:val="000000"/>
                <w:sz w:val="28"/>
                <w:szCs w:val="16"/>
              </w:rPr>
            </w:pPr>
            <w:r w:rsidRPr="00D87800">
              <w:rPr>
                <w:rFonts w:ascii="Arial" w:eastAsia="Arial" w:hAnsi="Arial" w:cs="Arial"/>
                <w:b/>
                <w:color w:val="000000"/>
                <w:sz w:val="28"/>
                <w:szCs w:val="16"/>
              </w:rPr>
              <w:drawing>
                <wp:inline distT="0" distB="0" distL="0" distR="0" wp14:anchorId="59DE4FCB" wp14:editId="40A7FFB4">
                  <wp:extent cx="778894" cy="1041621"/>
                  <wp:effectExtent l="0" t="0" r="2540" b="6350"/>
                  <wp:docPr id="3" name="Imagen 3" descr="C. Miguel Ed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Miguel Edmu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8099" cy="1067305"/>
                          </a:xfrm>
                          <a:prstGeom prst="rect">
                            <a:avLst/>
                          </a:prstGeom>
                          <a:noFill/>
                          <a:ln>
                            <a:noFill/>
                          </a:ln>
                        </pic:spPr>
                      </pic:pic>
                    </a:graphicData>
                  </a:graphic>
                </wp:inline>
              </w:drawing>
            </w:r>
          </w:p>
          <w:p w14:paraId="72C2D7A3" w14:textId="77777777" w:rsidR="007E45A1" w:rsidRPr="00D87800" w:rsidRDefault="007E45A1" w:rsidP="003721AC">
            <w:pPr>
              <w:jc w:val="center"/>
              <w:rPr>
                <w:rFonts w:ascii="Arial" w:eastAsia="Arial" w:hAnsi="Arial" w:cs="Arial"/>
                <w:b/>
                <w:color w:val="000000"/>
                <w:sz w:val="28"/>
                <w:szCs w:val="16"/>
              </w:rPr>
            </w:pPr>
          </w:p>
          <w:p w14:paraId="37D78439" w14:textId="77777777" w:rsidR="007E45A1" w:rsidRPr="00D87800" w:rsidRDefault="007E45A1" w:rsidP="003721AC">
            <w:pPr>
              <w:jc w:val="center"/>
              <w:rPr>
                <w:rFonts w:ascii="Arial" w:eastAsia="Arial" w:hAnsi="Arial" w:cs="Arial"/>
                <w:b/>
                <w:color w:val="000000"/>
                <w:szCs w:val="16"/>
              </w:rPr>
            </w:pPr>
            <w:r w:rsidRPr="00D87800">
              <w:rPr>
                <w:rFonts w:ascii="Arial" w:eastAsia="Arial" w:hAnsi="Arial" w:cs="Arial"/>
                <w:b/>
                <w:color w:val="000000"/>
                <w:szCs w:val="16"/>
              </w:rPr>
              <w:t>DIP. MIGUEL EDMUNDO CANDILA NOH.</w:t>
            </w:r>
          </w:p>
          <w:p w14:paraId="61F849DC" w14:textId="77777777" w:rsidR="007E45A1" w:rsidRDefault="007E45A1" w:rsidP="003721AC">
            <w:pPr>
              <w:rPr>
                <w:rFonts w:ascii="Arial" w:eastAsia="Arial" w:hAnsi="Arial" w:cs="Arial"/>
                <w:color w:val="000000"/>
                <w:sz w:val="16"/>
                <w:szCs w:val="16"/>
              </w:rPr>
            </w:pPr>
          </w:p>
          <w:p w14:paraId="0D365DE2" w14:textId="77777777" w:rsidR="007E45A1" w:rsidRDefault="007E45A1" w:rsidP="003721AC">
            <w:pPr>
              <w:rPr>
                <w:rFonts w:ascii="Arial" w:eastAsia="Arial" w:hAnsi="Arial" w:cs="Arial"/>
                <w:color w:val="000000"/>
                <w:sz w:val="16"/>
                <w:szCs w:val="16"/>
              </w:rPr>
            </w:pPr>
          </w:p>
          <w:p w14:paraId="79BC5C39" w14:textId="77777777" w:rsidR="007E45A1" w:rsidRDefault="007E45A1" w:rsidP="003721AC">
            <w:pPr>
              <w:rPr>
                <w:rFonts w:ascii="Arial" w:eastAsia="Arial" w:hAnsi="Arial" w:cs="Arial"/>
                <w:color w:val="000000"/>
                <w:sz w:val="16"/>
                <w:szCs w:val="16"/>
              </w:rPr>
            </w:pPr>
          </w:p>
        </w:tc>
        <w:tc>
          <w:tcPr>
            <w:tcW w:w="2066" w:type="dxa"/>
          </w:tcPr>
          <w:p w14:paraId="4A2AEE98" w14:textId="77777777" w:rsidR="007E45A1" w:rsidRDefault="007E45A1" w:rsidP="003721AC">
            <w:pPr>
              <w:rPr>
                <w:rFonts w:ascii="Arial" w:eastAsia="Arial" w:hAnsi="Arial" w:cs="Arial"/>
                <w:color w:val="000000"/>
                <w:sz w:val="16"/>
                <w:szCs w:val="16"/>
              </w:rPr>
            </w:pPr>
            <w:bookmarkStart w:id="2" w:name="_GoBack"/>
            <w:bookmarkEnd w:id="2"/>
          </w:p>
        </w:tc>
        <w:tc>
          <w:tcPr>
            <w:tcW w:w="2066" w:type="dxa"/>
          </w:tcPr>
          <w:p w14:paraId="6C1008AB" w14:textId="77777777" w:rsidR="007E45A1" w:rsidRDefault="007E45A1" w:rsidP="003721AC">
            <w:pPr>
              <w:rPr>
                <w:rFonts w:ascii="Arial" w:eastAsia="Arial" w:hAnsi="Arial" w:cs="Arial"/>
                <w:color w:val="000000"/>
                <w:sz w:val="16"/>
                <w:szCs w:val="16"/>
              </w:rPr>
            </w:pPr>
          </w:p>
        </w:tc>
      </w:tr>
    </w:tbl>
    <w:p w14:paraId="43246F1F" w14:textId="6E48C442" w:rsidR="00DE78D0" w:rsidRDefault="007E45A1" w:rsidP="007E45A1">
      <w:pPr>
        <w:pBdr>
          <w:top w:val="nil"/>
          <w:left w:val="nil"/>
          <w:bottom w:val="nil"/>
          <w:right w:val="nil"/>
          <w:between w:val="nil"/>
        </w:pBdr>
        <w:ind w:left="10" w:right="62"/>
        <w:jc w:val="both"/>
        <w:rPr>
          <w:rFonts w:ascii="Arial" w:eastAsia="Arial" w:hAnsi="Arial" w:cs="Arial"/>
          <w:b/>
          <w:color w:val="000000"/>
          <w:sz w:val="28"/>
        </w:rPr>
      </w:pPr>
      <w:r w:rsidRPr="00DE78D0">
        <w:rPr>
          <w:rFonts w:ascii="Arial" w:hAnsi="Arial" w:cs="Arial"/>
          <w:i/>
          <w:sz w:val="16"/>
          <w:szCs w:val="16"/>
        </w:rPr>
        <w:t xml:space="preserve">Esta hoja de firmas pertenece al Dictamen </w:t>
      </w:r>
      <w:r>
        <w:rPr>
          <w:rFonts w:ascii="Arial" w:hAnsi="Arial" w:cs="Arial"/>
          <w:i/>
          <w:sz w:val="16"/>
          <w:szCs w:val="16"/>
        </w:rPr>
        <w:t>p</w:t>
      </w:r>
      <w:r w:rsidRPr="004B65E0">
        <w:rPr>
          <w:rFonts w:ascii="Arial" w:hAnsi="Arial" w:cs="Arial"/>
          <w:i/>
          <w:sz w:val="16"/>
          <w:szCs w:val="16"/>
        </w:rPr>
        <w:t>or el que se modifica la Constitución Política del Estado de Yucatán, en materia de armonización de la cuenta pública.</w:t>
      </w:r>
    </w:p>
    <w:p w14:paraId="1A465146" w14:textId="77777777" w:rsidR="00256EFE" w:rsidRPr="005D44D1" w:rsidRDefault="00256EFE" w:rsidP="003E664F">
      <w:pPr>
        <w:pBdr>
          <w:top w:val="nil"/>
          <w:left w:val="nil"/>
          <w:bottom w:val="nil"/>
          <w:right w:val="nil"/>
          <w:between w:val="nil"/>
        </w:pBdr>
        <w:ind w:left="10" w:right="62"/>
        <w:jc w:val="center"/>
        <w:rPr>
          <w:rFonts w:ascii="Arial" w:eastAsia="Arial" w:hAnsi="Arial" w:cs="Arial"/>
          <w:b/>
          <w:color w:val="000000"/>
          <w:sz w:val="22"/>
        </w:rPr>
      </w:pPr>
    </w:p>
    <w:p w14:paraId="16A8BA15" w14:textId="77777777" w:rsidR="008A7951" w:rsidRDefault="008A7951">
      <w:pPr>
        <w:rPr>
          <w:rFonts w:ascii="Arial" w:eastAsia="Arial" w:hAnsi="Arial" w:cs="Arial"/>
          <w:color w:val="000000"/>
          <w:sz w:val="16"/>
          <w:szCs w:val="16"/>
        </w:rPr>
      </w:pPr>
    </w:p>
    <w:p w14:paraId="61F76E53" w14:textId="77777777" w:rsidR="008A7951" w:rsidRDefault="008A7951">
      <w:pPr>
        <w:rPr>
          <w:rFonts w:ascii="Arial" w:eastAsia="Arial" w:hAnsi="Arial" w:cs="Arial"/>
          <w:color w:val="000000"/>
          <w:sz w:val="16"/>
          <w:szCs w:val="16"/>
        </w:rPr>
      </w:pPr>
    </w:p>
    <w:sectPr w:rsidR="008A7951">
      <w:headerReference w:type="default" r:id="rId17"/>
      <w:footerReference w:type="default" r:id="rId18"/>
      <w:pgSz w:w="12242" w:h="15842"/>
      <w:pgMar w:top="2552" w:right="1701" w:bottom="1418" w:left="2268" w:header="709" w:footer="9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D309" w14:textId="77777777" w:rsidR="00A6351F" w:rsidRDefault="00A6351F">
      <w:r>
        <w:separator/>
      </w:r>
    </w:p>
  </w:endnote>
  <w:endnote w:type="continuationSeparator" w:id="0">
    <w:p w14:paraId="3DFF9524" w14:textId="77777777" w:rsidR="00A6351F" w:rsidRDefault="00A6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6BE7" w14:textId="77777777" w:rsidR="00201C96" w:rsidRDefault="00201C96">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E45A1">
      <w:rPr>
        <w:rFonts w:ascii="Arial" w:eastAsia="Arial" w:hAnsi="Arial" w:cs="Arial"/>
        <w:noProof/>
        <w:color w:val="000000"/>
        <w:sz w:val="20"/>
        <w:szCs w:val="20"/>
      </w:rPr>
      <w:t>12</w:t>
    </w:r>
    <w:r>
      <w:rPr>
        <w:rFonts w:ascii="Arial" w:eastAsia="Arial" w:hAnsi="Arial" w:cs="Arial"/>
        <w:color w:val="000000"/>
        <w:sz w:val="20"/>
        <w:szCs w:val="20"/>
      </w:rPr>
      <w:fldChar w:fldCharType="end"/>
    </w:r>
  </w:p>
  <w:p w14:paraId="4C5A44D9" w14:textId="77777777" w:rsidR="00201C96" w:rsidRDefault="00201C9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D1E76" w14:textId="77777777" w:rsidR="00A6351F" w:rsidRDefault="00A6351F">
      <w:r>
        <w:separator/>
      </w:r>
    </w:p>
  </w:footnote>
  <w:footnote w:type="continuationSeparator" w:id="0">
    <w:p w14:paraId="283EE233" w14:textId="77777777" w:rsidR="00A6351F" w:rsidRDefault="00A6351F">
      <w:r>
        <w:continuationSeparator/>
      </w:r>
    </w:p>
  </w:footnote>
  <w:footnote w:id="1">
    <w:p w14:paraId="5D7CB8B2" w14:textId="77777777" w:rsidR="00201C96" w:rsidRPr="005120AD" w:rsidRDefault="00201C96" w:rsidP="005120AD">
      <w:pPr>
        <w:ind w:right="62"/>
        <w:jc w:val="both"/>
        <w:rPr>
          <w:rFonts w:ascii="Arial" w:eastAsia="Arial" w:hAnsi="Arial" w:cs="Arial"/>
          <w:color w:val="000000"/>
          <w:sz w:val="20"/>
          <w:szCs w:val="20"/>
        </w:rPr>
      </w:pPr>
      <w:r w:rsidRPr="005120AD">
        <w:rPr>
          <w:rStyle w:val="Refdenotaalpie"/>
          <w:rFonts w:ascii="Arial" w:hAnsi="Arial" w:cs="Arial"/>
          <w:sz w:val="20"/>
          <w:szCs w:val="20"/>
        </w:rPr>
        <w:footnoteRef/>
      </w:r>
      <w:r w:rsidRPr="005120AD">
        <w:rPr>
          <w:rFonts w:ascii="Arial" w:hAnsi="Arial" w:cs="Arial"/>
          <w:sz w:val="20"/>
          <w:szCs w:val="20"/>
        </w:rPr>
        <w:t xml:space="preserve"> </w:t>
      </w:r>
      <w:r w:rsidRPr="005120AD">
        <w:rPr>
          <w:rFonts w:ascii="Arial" w:eastAsia="Arial" w:hAnsi="Arial" w:cs="Arial"/>
          <w:color w:val="000000"/>
          <w:sz w:val="20"/>
          <w:szCs w:val="20"/>
        </w:rPr>
        <w:t>Registro digital: 2015246Instancia: Segunda Sala Décima Época Materias(s): Constitucional, Administrativa Tesis: 2a./J. 140/2017 (10a.)Fuente: Gaceta del Semanario Judicial de la Federación. Libro 47, Octubre de 2017, Tomo II, página 840 Tipo: Jurisprudencia.</w:t>
      </w:r>
    </w:p>
    <w:p w14:paraId="14C67AC1" w14:textId="77777777" w:rsidR="00201C96" w:rsidRPr="005D45EC" w:rsidRDefault="00201C96">
      <w:pPr>
        <w:pStyle w:val="Textonotapie"/>
        <w:rPr>
          <w:lang w:val="es-ES"/>
        </w:rPr>
      </w:pPr>
    </w:p>
  </w:footnote>
  <w:footnote w:id="2">
    <w:p w14:paraId="27468901" w14:textId="77777777" w:rsidR="00201C96" w:rsidRPr="00473635" w:rsidRDefault="00201C96">
      <w:pPr>
        <w:pBdr>
          <w:top w:val="nil"/>
          <w:left w:val="nil"/>
          <w:bottom w:val="nil"/>
          <w:right w:val="nil"/>
          <w:between w:val="nil"/>
        </w:pBdr>
        <w:jc w:val="both"/>
        <w:rPr>
          <w:rFonts w:ascii="Arial" w:eastAsia="Arial" w:hAnsi="Arial" w:cs="Arial"/>
          <w:color w:val="000000"/>
          <w:sz w:val="20"/>
          <w:szCs w:val="20"/>
        </w:rPr>
      </w:pPr>
      <w:r w:rsidRPr="00473635">
        <w:rPr>
          <w:rFonts w:ascii="Arial" w:hAnsi="Arial" w:cs="Arial"/>
          <w:sz w:val="20"/>
          <w:szCs w:val="20"/>
          <w:vertAlign w:val="superscript"/>
        </w:rPr>
        <w:footnoteRef/>
      </w:r>
      <w:r w:rsidRPr="00473635">
        <w:rPr>
          <w:rFonts w:ascii="Arial" w:eastAsia="Arial" w:hAnsi="Arial" w:cs="Arial"/>
          <w:color w:val="000000"/>
          <w:sz w:val="20"/>
          <w:szCs w:val="20"/>
        </w:rPr>
        <w:t xml:space="preserve"> P./J. 120/2009, Semanario Judicial de la Federación y su Gaceta Tomo XXX, Diciembre de 2009,  Pág. 1255, Registro: 165745</w:t>
      </w:r>
    </w:p>
    <w:p w14:paraId="5802A85B" w14:textId="77777777" w:rsidR="00201C96" w:rsidRDefault="00201C96">
      <w:pPr>
        <w:pBdr>
          <w:top w:val="nil"/>
          <w:left w:val="nil"/>
          <w:bottom w:val="nil"/>
          <w:right w:val="nil"/>
          <w:between w:val="nil"/>
        </w:pBdr>
        <w:jc w:val="both"/>
        <w:rPr>
          <w:rFonts w:ascii="Arial" w:eastAsia="Arial" w:hAnsi="Arial" w:cs="Arial"/>
          <w:color w:val="00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7384" w14:textId="77777777" w:rsidR="00201C96" w:rsidRDefault="00201C96" w:rsidP="005D44D1">
    <w:pPr>
      <w:pBdr>
        <w:top w:val="nil"/>
        <w:left w:val="nil"/>
        <w:bottom w:val="nil"/>
        <w:right w:val="nil"/>
        <w:between w:val="nil"/>
      </w:pBdr>
      <w:tabs>
        <w:tab w:val="left" w:pos="1035"/>
        <w:tab w:val="center" w:pos="4419"/>
        <w:tab w:val="right" w:pos="8838"/>
      </w:tabs>
      <w:rPr>
        <w:color w:val="000000"/>
      </w:rPr>
    </w:pPr>
    <w:r>
      <w:rPr>
        <w:color w:val="000000"/>
      </w:rPr>
      <w:tab/>
    </w:r>
    <w:r>
      <w:rPr>
        <w:noProof/>
      </w:rPr>
      <mc:AlternateContent>
        <mc:Choice Requires="wps">
          <w:drawing>
            <wp:anchor distT="0" distB="0" distL="0" distR="0" simplePos="0" relativeHeight="251658240" behindDoc="1" locked="0" layoutInCell="1" hidden="0" allowOverlap="1" wp14:anchorId="6D5F9CED" wp14:editId="08141FE5">
              <wp:simplePos x="0" y="0"/>
              <wp:positionH relativeFrom="column">
                <wp:posOffset>734060</wp:posOffset>
              </wp:positionH>
              <wp:positionV relativeFrom="paragraph">
                <wp:posOffset>-46354</wp:posOffset>
              </wp:positionV>
              <wp:extent cx="5104130" cy="1217930"/>
              <wp:effectExtent l="635" t="127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wps:spPr>
                    <wps:txbx>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wps:txbx>
                    <wps:bodyPr rot="0" vert="horz" wrap="square" lIns="0" tIns="0" rIns="0" bIns="0" anchor="t" anchorCtr="0" upright="1">
                      <a:noAutofit/>
                    </wps:bodyPr>
                  </wps:wsp>
                </a:graphicData>
              </a:graphic>
            </wp:anchor>
          </w:drawing>
        </mc:Choice>
        <mc:Fallback>
          <w:pict>
            <v:shapetype w14:anchorId="6D5F9CED" id="_x0000_t202" coordsize="21600,21600" o:spt="202" path="m,l,21600r21600,l21600,xe">
              <v:stroke joinstyle="miter"/>
              <v:path gradientshapeok="t" o:connecttype="rect"/>
            </v:shapetype>
            <v:shape id="Cuadro de texto 2" o:spid="_x0000_s1026" type="#_x0000_t202" style="position:absolute;margin-left:57.8pt;margin-top:-3.6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" stroked="f">
              <v:textbox inset="0,0,0,0">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v:textbox>
            </v:shape>
          </w:pict>
        </mc:Fallback>
      </mc:AlternateContent>
    </w:r>
    <w:r>
      <w:rPr>
        <w:noProof/>
      </w:rPr>
      <mc:AlternateContent>
        <mc:Choice Requires="wpg">
          <w:drawing>
            <wp:anchor distT="0" distB="0" distL="114300" distR="114300" simplePos="0" relativeHeight="251659264" behindDoc="0" locked="0" layoutInCell="1" hidden="0" allowOverlap="1" wp14:anchorId="071847F8" wp14:editId="498DBC46">
              <wp:simplePos x="0" y="0"/>
              <wp:positionH relativeFrom="column">
                <wp:posOffset>-829309</wp:posOffset>
              </wp:positionH>
              <wp:positionV relativeFrom="paragraph">
                <wp:posOffset>-340359</wp:posOffset>
              </wp:positionV>
              <wp:extent cx="1563370" cy="1442720"/>
              <wp:effectExtent l="0" t="0" r="0"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2" name="Cuadro de texto 12"/>
                      <wps:cNvSpPr txBox="1">
                        <a:spLocks noChangeArrowheads="1"/>
                      </wps:cNvSpPr>
                      <wps:spPr bwMode="auto">
                        <a:xfrm>
                          <a:off x="516" y="1802"/>
                          <a:ext cx="2350" cy="596"/>
                        </a:xfrm>
                        <a:prstGeom prst="rect">
                          <a:avLst/>
                        </a:prstGeom>
                        <a:solidFill>
                          <a:srgbClr val="FFFFFF"/>
                        </a:solidFill>
                        <a:ln>
                          <a:noFill/>
                        </a:ln>
                      </wps:spPr>
                      <wps:txb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7777777" w:rsidR="00201C96" w:rsidRPr="00102E0C" w:rsidRDefault="00201C96" w:rsidP="002965C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071847F8" id="Grupo 1" o:spid="_x0000_s1027" style="position:absolute;margin-left:-65.3pt;margin-top:-26.8pt;width:123.1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">
              <v:shape id="Cuadro de texto 12" o:spid="_x0000_s1028"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7777777" w:rsidR="00201C96" w:rsidRPr="00102E0C" w:rsidRDefault="00201C96" w:rsidP="002965C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636"/>
    <w:multiLevelType w:val="hybridMultilevel"/>
    <w:tmpl w:val="B3543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7B02A4"/>
    <w:multiLevelType w:val="multilevel"/>
    <w:tmpl w:val="F1C6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4D15B0"/>
    <w:multiLevelType w:val="hybridMultilevel"/>
    <w:tmpl w:val="A0AA1122"/>
    <w:lvl w:ilvl="0" w:tplc="BD08942A">
      <w:start w:val="1"/>
      <w:numFmt w:val="lowerLetter"/>
      <w:lvlText w:val="%1)"/>
      <w:lvlJc w:val="left"/>
      <w:pPr>
        <w:ind w:left="219" w:hanging="360"/>
      </w:pPr>
      <w:rPr>
        <w:rFonts w:hint="default"/>
        <w:b/>
      </w:rPr>
    </w:lvl>
    <w:lvl w:ilvl="1" w:tplc="080A0019" w:tentative="1">
      <w:start w:val="1"/>
      <w:numFmt w:val="lowerLetter"/>
      <w:lvlText w:val="%2."/>
      <w:lvlJc w:val="left"/>
      <w:pPr>
        <w:ind w:left="939" w:hanging="360"/>
      </w:pPr>
    </w:lvl>
    <w:lvl w:ilvl="2" w:tplc="080A001B" w:tentative="1">
      <w:start w:val="1"/>
      <w:numFmt w:val="lowerRoman"/>
      <w:lvlText w:val="%3."/>
      <w:lvlJc w:val="right"/>
      <w:pPr>
        <w:ind w:left="1659" w:hanging="180"/>
      </w:pPr>
    </w:lvl>
    <w:lvl w:ilvl="3" w:tplc="080A000F" w:tentative="1">
      <w:start w:val="1"/>
      <w:numFmt w:val="decimal"/>
      <w:lvlText w:val="%4."/>
      <w:lvlJc w:val="left"/>
      <w:pPr>
        <w:ind w:left="2379" w:hanging="360"/>
      </w:pPr>
    </w:lvl>
    <w:lvl w:ilvl="4" w:tplc="080A0019" w:tentative="1">
      <w:start w:val="1"/>
      <w:numFmt w:val="lowerLetter"/>
      <w:lvlText w:val="%5."/>
      <w:lvlJc w:val="left"/>
      <w:pPr>
        <w:ind w:left="3099" w:hanging="360"/>
      </w:pPr>
    </w:lvl>
    <w:lvl w:ilvl="5" w:tplc="080A001B" w:tentative="1">
      <w:start w:val="1"/>
      <w:numFmt w:val="lowerRoman"/>
      <w:lvlText w:val="%6."/>
      <w:lvlJc w:val="right"/>
      <w:pPr>
        <w:ind w:left="3819" w:hanging="180"/>
      </w:pPr>
    </w:lvl>
    <w:lvl w:ilvl="6" w:tplc="080A000F" w:tentative="1">
      <w:start w:val="1"/>
      <w:numFmt w:val="decimal"/>
      <w:lvlText w:val="%7."/>
      <w:lvlJc w:val="left"/>
      <w:pPr>
        <w:ind w:left="4539" w:hanging="360"/>
      </w:pPr>
    </w:lvl>
    <w:lvl w:ilvl="7" w:tplc="080A0019" w:tentative="1">
      <w:start w:val="1"/>
      <w:numFmt w:val="lowerLetter"/>
      <w:lvlText w:val="%8."/>
      <w:lvlJc w:val="left"/>
      <w:pPr>
        <w:ind w:left="5259" w:hanging="360"/>
      </w:pPr>
    </w:lvl>
    <w:lvl w:ilvl="8" w:tplc="080A001B" w:tentative="1">
      <w:start w:val="1"/>
      <w:numFmt w:val="lowerRoman"/>
      <w:lvlText w:val="%9."/>
      <w:lvlJc w:val="right"/>
      <w:pPr>
        <w:ind w:left="5979" w:hanging="180"/>
      </w:pPr>
    </w:lvl>
  </w:abstractNum>
  <w:abstractNum w:abstractNumId="3">
    <w:nsid w:val="13B70ED9"/>
    <w:multiLevelType w:val="hybridMultilevel"/>
    <w:tmpl w:val="11A0A2F6"/>
    <w:lvl w:ilvl="0" w:tplc="1DE2EA16">
      <w:start w:val="8"/>
      <w:numFmt w:val="bullet"/>
      <w:lvlText w:val="-"/>
      <w:lvlJc w:val="left"/>
      <w:pPr>
        <w:ind w:left="1069" w:hanging="360"/>
      </w:pPr>
      <w:rPr>
        <w:rFonts w:ascii="Arial" w:eastAsia="Arial"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2768079C"/>
    <w:multiLevelType w:val="hybridMultilevel"/>
    <w:tmpl w:val="204C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112AF7"/>
    <w:multiLevelType w:val="hybridMultilevel"/>
    <w:tmpl w:val="CB923CA8"/>
    <w:lvl w:ilvl="0" w:tplc="FC34E4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4DB48F2"/>
    <w:multiLevelType w:val="multilevel"/>
    <w:tmpl w:val="71B0E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51"/>
    <w:rsid w:val="00002D8B"/>
    <w:rsid w:val="00014550"/>
    <w:rsid w:val="00066E91"/>
    <w:rsid w:val="000969F9"/>
    <w:rsid w:val="00172C52"/>
    <w:rsid w:val="00190AB2"/>
    <w:rsid w:val="00192AF6"/>
    <w:rsid w:val="001B49A6"/>
    <w:rsid w:val="001D41FF"/>
    <w:rsid w:val="001E54D1"/>
    <w:rsid w:val="001F1657"/>
    <w:rsid w:val="001F16A0"/>
    <w:rsid w:val="00201C96"/>
    <w:rsid w:val="00230815"/>
    <w:rsid w:val="00240E19"/>
    <w:rsid w:val="00256EFE"/>
    <w:rsid w:val="00257A95"/>
    <w:rsid w:val="00264C39"/>
    <w:rsid w:val="002965C8"/>
    <w:rsid w:val="002A199D"/>
    <w:rsid w:val="002B38C4"/>
    <w:rsid w:val="002C713B"/>
    <w:rsid w:val="002E21B0"/>
    <w:rsid w:val="002E5A19"/>
    <w:rsid w:val="003401C7"/>
    <w:rsid w:val="00340218"/>
    <w:rsid w:val="00352804"/>
    <w:rsid w:val="0036633C"/>
    <w:rsid w:val="0036646B"/>
    <w:rsid w:val="003856BF"/>
    <w:rsid w:val="003900B4"/>
    <w:rsid w:val="003E664F"/>
    <w:rsid w:val="003F2E71"/>
    <w:rsid w:val="00405915"/>
    <w:rsid w:val="0044317D"/>
    <w:rsid w:val="0045604E"/>
    <w:rsid w:val="00473635"/>
    <w:rsid w:val="004756BC"/>
    <w:rsid w:val="00476A5C"/>
    <w:rsid w:val="00492D18"/>
    <w:rsid w:val="004A4D7F"/>
    <w:rsid w:val="004B541A"/>
    <w:rsid w:val="004B65E0"/>
    <w:rsid w:val="004F0FE2"/>
    <w:rsid w:val="004F5FC2"/>
    <w:rsid w:val="005120AD"/>
    <w:rsid w:val="005247D8"/>
    <w:rsid w:val="005370C1"/>
    <w:rsid w:val="005546E0"/>
    <w:rsid w:val="0057496C"/>
    <w:rsid w:val="00581FD3"/>
    <w:rsid w:val="005B3192"/>
    <w:rsid w:val="005B6080"/>
    <w:rsid w:val="005B7CE3"/>
    <w:rsid w:val="005D44D1"/>
    <w:rsid w:val="005D45EC"/>
    <w:rsid w:val="005E2934"/>
    <w:rsid w:val="005F449B"/>
    <w:rsid w:val="005F4C5F"/>
    <w:rsid w:val="0064014F"/>
    <w:rsid w:val="006A674B"/>
    <w:rsid w:val="006B5174"/>
    <w:rsid w:val="006F083A"/>
    <w:rsid w:val="006F18A3"/>
    <w:rsid w:val="006F3BFE"/>
    <w:rsid w:val="00721EF0"/>
    <w:rsid w:val="0074503E"/>
    <w:rsid w:val="007704B8"/>
    <w:rsid w:val="007914DC"/>
    <w:rsid w:val="007E45A1"/>
    <w:rsid w:val="007F117C"/>
    <w:rsid w:val="00821A5F"/>
    <w:rsid w:val="00831159"/>
    <w:rsid w:val="008364F8"/>
    <w:rsid w:val="00857598"/>
    <w:rsid w:val="00864F91"/>
    <w:rsid w:val="00866AB7"/>
    <w:rsid w:val="00877182"/>
    <w:rsid w:val="00897993"/>
    <w:rsid w:val="008A7951"/>
    <w:rsid w:val="008D1B00"/>
    <w:rsid w:val="008F1916"/>
    <w:rsid w:val="00927682"/>
    <w:rsid w:val="00932297"/>
    <w:rsid w:val="009540CF"/>
    <w:rsid w:val="009926DC"/>
    <w:rsid w:val="009C01FE"/>
    <w:rsid w:val="009C491F"/>
    <w:rsid w:val="009C5E23"/>
    <w:rsid w:val="009C7437"/>
    <w:rsid w:val="009F53C9"/>
    <w:rsid w:val="009F6E74"/>
    <w:rsid w:val="00A00B1A"/>
    <w:rsid w:val="00A14163"/>
    <w:rsid w:val="00A271BC"/>
    <w:rsid w:val="00A32079"/>
    <w:rsid w:val="00A35E44"/>
    <w:rsid w:val="00A55F6B"/>
    <w:rsid w:val="00A57076"/>
    <w:rsid w:val="00A6351F"/>
    <w:rsid w:val="00A80057"/>
    <w:rsid w:val="00B21732"/>
    <w:rsid w:val="00B222EB"/>
    <w:rsid w:val="00B27B19"/>
    <w:rsid w:val="00B3551C"/>
    <w:rsid w:val="00B37DC5"/>
    <w:rsid w:val="00B67365"/>
    <w:rsid w:val="00B81FBB"/>
    <w:rsid w:val="00BA456D"/>
    <w:rsid w:val="00BB578B"/>
    <w:rsid w:val="00BC2E10"/>
    <w:rsid w:val="00BC303A"/>
    <w:rsid w:val="00BC695B"/>
    <w:rsid w:val="00BD2FF2"/>
    <w:rsid w:val="00C56194"/>
    <w:rsid w:val="00C61BCC"/>
    <w:rsid w:val="00C64393"/>
    <w:rsid w:val="00C663DD"/>
    <w:rsid w:val="00C9397A"/>
    <w:rsid w:val="00CB4838"/>
    <w:rsid w:val="00CC48F4"/>
    <w:rsid w:val="00CD1C25"/>
    <w:rsid w:val="00D8289B"/>
    <w:rsid w:val="00DA0D08"/>
    <w:rsid w:val="00DB239A"/>
    <w:rsid w:val="00DE78D0"/>
    <w:rsid w:val="00DF2816"/>
    <w:rsid w:val="00E16D33"/>
    <w:rsid w:val="00E27CB4"/>
    <w:rsid w:val="00E3012E"/>
    <w:rsid w:val="00E379D2"/>
    <w:rsid w:val="00E57F39"/>
    <w:rsid w:val="00E67659"/>
    <w:rsid w:val="00E73F7A"/>
    <w:rsid w:val="00EA0D47"/>
    <w:rsid w:val="00EB2F05"/>
    <w:rsid w:val="00EB70DD"/>
    <w:rsid w:val="00ED20A3"/>
    <w:rsid w:val="00F033ED"/>
    <w:rsid w:val="00F066EE"/>
    <w:rsid w:val="00F30C5F"/>
    <w:rsid w:val="00F43C45"/>
    <w:rsid w:val="00F673A9"/>
    <w:rsid w:val="00FA17E0"/>
    <w:rsid w:val="00FA4A6A"/>
    <w:rsid w:val="00FC25A5"/>
    <w:rsid w:val="00FD0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2BC822"/>
  <w15:docId w15:val="{83F844E0-AD2B-4B3C-9E63-64A8018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5D44D1"/>
    <w:pPr>
      <w:tabs>
        <w:tab w:val="center" w:pos="4419"/>
        <w:tab w:val="right" w:pos="8838"/>
      </w:tabs>
    </w:pPr>
  </w:style>
  <w:style w:type="character" w:customStyle="1" w:styleId="EncabezadoCar">
    <w:name w:val="Encabezado Car"/>
    <w:basedOn w:val="Fuentedeprrafopredeter"/>
    <w:link w:val="Encabezado"/>
    <w:uiPriority w:val="99"/>
    <w:rsid w:val="005D44D1"/>
  </w:style>
  <w:style w:type="paragraph" w:styleId="Piedepgina">
    <w:name w:val="footer"/>
    <w:basedOn w:val="Normal"/>
    <w:link w:val="PiedepginaCar"/>
    <w:uiPriority w:val="99"/>
    <w:unhideWhenUsed/>
    <w:rsid w:val="005D44D1"/>
    <w:pPr>
      <w:tabs>
        <w:tab w:val="center" w:pos="4419"/>
        <w:tab w:val="right" w:pos="8838"/>
      </w:tabs>
    </w:pPr>
  </w:style>
  <w:style w:type="character" w:customStyle="1" w:styleId="PiedepginaCar">
    <w:name w:val="Pie de página Car"/>
    <w:basedOn w:val="Fuentedeprrafopredeter"/>
    <w:link w:val="Piedepgina"/>
    <w:uiPriority w:val="99"/>
    <w:rsid w:val="005D44D1"/>
  </w:style>
  <w:style w:type="paragraph" w:styleId="Prrafodelista">
    <w:name w:val="List Paragraph"/>
    <w:basedOn w:val="Normal"/>
    <w:uiPriority w:val="34"/>
    <w:qFormat/>
    <w:rsid w:val="009C7437"/>
    <w:pPr>
      <w:ind w:left="720"/>
      <w:contextualSpacing/>
    </w:pPr>
  </w:style>
  <w:style w:type="paragraph" w:styleId="Textonotapie">
    <w:name w:val="footnote text"/>
    <w:basedOn w:val="Normal"/>
    <w:link w:val="TextonotapieCar"/>
    <w:uiPriority w:val="99"/>
    <w:unhideWhenUsed/>
    <w:rsid w:val="00FD0FC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FD0FC9"/>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FD0FC9"/>
    <w:rPr>
      <w:vertAlign w:val="superscript"/>
    </w:rPr>
  </w:style>
  <w:style w:type="character" w:styleId="Hipervnculo">
    <w:name w:val="Hyperlink"/>
    <w:basedOn w:val="Fuentedeprrafopredeter"/>
    <w:uiPriority w:val="99"/>
    <w:unhideWhenUsed/>
    <w:rsid w:val="00FD0FC9"/>
    <w:rPr>
      <w:color w:val="0000FF" w:themeColor="hyperlink"/>
      <w:u w:val="single"/>
    </w:rPr>
  </w:style>
  <w:style w:type="paragraph" w:styleId="Textoindependiente">
    <w:name w:val="Body Text"/>
    <w:basedOn w:val="Normal"/>
    <w:link w:val="TextoindependienteCar"/>
    <w:rsid w:val="005247D8"/>
    <w:pPr>
      <w:spacing w:after="120"/>
    </w:pPr>
    <w:rPr>
      <w:lang w:val="es-ES" w:eastAsia="es-ES"/>
    </w:rPr>
  </w:style>
  <w:style w:type="character" w:customStyle="1" w:styleId="TextoindependienteCar">
    <w:name w:val="Texto independiente Car"/>
    <w:basedOn w:val="Fuentedeprrafopredeter"/>
    <w:link w:val="Textoindependiente"/>
    <w:rsid w:val="005247D8"/>
    <w:rPr>
      <w:lang w:val="es-ES" w:eastAsia="es-ES"/>
    </w:rPr>
  </w:style>
  <w:style w:type="table" w:styleId="Tablaconcuadrcula">
    <w:name w:val="Table Grid"/>
    <w:basedOn w:val="Tablanormal"/>
    <w:uiPriority w:val="39"/>
    <w:rsid w:val="00256E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28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FC0B-35D1-4250-A987-D6ED2EC7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2120</Words>
  <Characters>11663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Cubiculo2</dc:creator>
  <cp:lastModifiedBy>secretario tecnico</cp:lastModifiedBy>
  <cp:revision>17</cp:revision>
  <cp:lastPrinted>2021-05-13T20:22:00Z</cp:lastPrinted>
  <dcterms:created xsi:type="dcterms:W3CDTF">2021-05-11T21:08:00Z</dcterms:created>
  <dcterms:modified xsi:type="dcterms:W3CDTF">2021-05-13T20:22:00Z</dcterms:modified>
</cp:coreProperties>
</file>